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275E" w:rsidRPr="00247DA8" w:rsidRDefault="00BF275E">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BF275E" w:rsidRPr="00247DA8" w:rsidRDefault="00BF275E" w:rsidP="00F161DF">
      <w:pPr>
        <w:pStyle w:val="Body"/>
        <w:rPr>
          <w:rFonts w:cs="Arial"/>
          <w:color w:val="auto"/>
          <w:sz w:val="24"/>
          <w:szCs w:val="24"/>
        </w:rPr>
      </w:pPr>
    </w:p>
    <w:p w:rsidR="00BF275E" w:rsidRPr="00247DA8" w:rsidRDefault="00BF275E" w:rsidP="00F161DF">
      <w:pPr>
        <w:pStyle w:val="Body"/>
        <w:rPr>
          <w:rFonts w:cs="Arial"/>
          <w:color w:val="auto"/>
          <w:sz w:val="24"/>
          <w:szCs w:val="24"/>
        </w:rPr>
      </w:pPr>
    </w:p>
    <w:p w:rsidR="00BF275E" w:rsidRPr="00F161DF" w:rsidRDefault="00BF275E" w:rsidP="00F161DF">
      <w:pPr>
        <w:pStyle w:val="Title"/>
        <w:spacing w:line="360" w:lineRule="auto"/>
        <w:ind w:right="-2"/>
        <w:jc w:val="left"/>
        <w:rPr>
          <w:rFonts w:ascii="Barlow" w:hAnsi="Barlow"/>
          <w:b/>
          <w:sz w:val="48"/>
          <w:szCs w:val="48"/>
          <w:lang w:val="de-DE"/>
        </w:rPr>
      </w:pPr>
      <w:r w:rsidRPr="00F161DF">
        <w:rPr>
          <w:rFonts w:ascii="Barlow" w:hAnsi="Barlow"/>
          <w:b/>
          <w:sz w:val="48"/>
          <w:szCs w:val="48"/>
          <w:lang w:val="de-DE"/>
        </w:rPr>
        <w:t>Pressebericht</w:t>
      </w:r>
    </w:p>
    <w:p w:rsidR="00BF275E" w:rsidRPr="00F161DF" w:rsidRDefault="00BF275E" w:rsidP="00F161DF">
      <w:pPr>
        <w:pStyle w:val="Title"/>
        <w:spacing w:line="360" w:lineRule="auto"/>
        <w:ind w:right="-2"/>
        <w:jc w:val="left"/>
        <w:rPr>
          <w:rFonts w:ascii="Barlow" w:hAnsi="Barlow"/>
          <w:b/>
          <w:sz w:val="48"/>
          <w:szCs w:val="48"/>
          <w:lang w:val="de-DE"/>
        </w:rPr>
      </w:pPr>
      <w:r>
        <w:rPr>
          <w:rFonts w:ascii="Barlow" w:hAnsi="Barlow"/>
          <w:b/>
          <w:sz w:val="48"/>
          <w:szCs w:val="48"/>
          <w:lang w:val="de-DE"/>
        </w:rPr>
        <w:t>Teil 2*</w:t>
      </w:r>
    </w:p>
    <w:p w:rsidR="00BF275E" w:rsidRPr="00F94981" w:rsidRDefault="00BF275E" w:rsidP="00F161DF">
      <w:pPr>
        <w:pStyle w:val="Title"/>
        <w:tabs>
          <w:tab w:val="left" w:pos="1134"/>
        </w:tabs>
        <w:ind w:right="-2"/>
        <w:jc w:val="left"/>
        <w:rPr>
          <w:rFonts w:ascii="Barlow" w:hAnsi="Barlow"/>
          <w:sz w:val="20"/>
          <w:lang w:val="de-DE"/>
        </w:rPr>
      </w:pPr>
      <w:r w:rsidRPr="00F94981">
        <w:rPr>
          <w:rFonts w:ascii="Barlow" w:hAnsi="Barlow"/>
          <w:sz w:val="20"/>
          <w:lang w:val="de-DE"/>
        </w:rPr>
        <w:t>Datum:</w:t>
      </w:r>
      <w:r w:rsidRPr="00F94981">
        <w:rPr>
          <w:rFonts w:ascii="Barlow" w:hAnsi="Barlow"/>
          <w:sz w:val="20"/>
          <w:lang w:val="de-DE"/>
        </w:rPr>
        <w:tab/>
      </w:r>
      <w:r>
        <w:rPr>
          <w:rFonts w:ascii="Barlow" w:hAnsi="Barlow"/>
          <w:sz w:val="20"/>
          <w:lang w:val="de-DE"/>
        </w:rPr>
        <w:t xml:space="preserve">September </w:t>
      </w:r>
      <w:r w:rsidRPr="00F94981">
        <w:rPr>
          <w:rFonts w:ascii="Barlow" w:hAnsi="Barlow"/>
          <w:sz w:val="20"/>
          <w:lang w:val="de-DE"/>
        </w:rPr>
        <w:t>2023</w:t>
      </w:r>
    </w:p>
    <w:p w:rsidR="00BF275E" w:rsidRPr="00241561" w:rsidRDefault="00BF275E" w:rsidP="00F161DF">
      <w:pPr>
        <w:pStyle w:val="BodyText"/>
        <w:tabs>
          <w:tab w:val="clear" w:pos="3828"/>
          <w:tab w:val="left" w:pos="709"/>
          <w:tab w:val="left" w:pos="1134"/>
        </w:tabs>
        <w:rPr>
          <w:rFonts w:ascii="Barlow" w:hAnsi="Barlow"/>
          <w:sz w:val="20"/>
          <w:szCs w:val="20"/>
        </w:rPr>
      </w:pPr>
      <w:r w:rsidRPr="00241561">
        <w:rPr>
          <w:rFonts w:ascii="Barlow" w:hAnsi="Barlow"/>
          <w:sz w:val="20"/>
          <w:szCs w:val="20"/>
        </w:rPr>
        <w:t>Thema:</w:t>
      </w:r>
      <w:r w:rsidRPr="00241561">
        <w:rPr>
          <w:rFonts w:ascii="Barlow" w:hAnsi="Barlow"/>
          <w:sz w:val="20"/>
          <w:szCs w:val="20"/>
        </w:rPr>
        <w:tab/>
      </w:r>
      <w:r w:rsidRPr="00241561">
        <w:rPr>
          <w:rFonts w:ascii="Barlow" w:hAnsi="Barlow"/>
          <w:sz w:val="20"/>
          <w:szCs w:val="20"/>
        </w:rPr>
        <w:tab/>
        <w:t>Mehr Flexibilität und erleichterte Arbeit an Universalverschrauber mit ACE-Gaszugfedern</w:t>
      </w:r>
    </w:p>
    <w:p w:rsidR="00BF275E" w:rsidRPr="00247DA8" w:rsidRDefault="00BF275E" w:rsidP="00F161DF">
      <w:pPr>
        <w:rPr>
          <w:rFonts w:ascii="Barlow" w:hAnsi="Barlow" w:cs="Arial"/>
        </w:rPr>
      </w:pPr>
    </w:p>
    <w:p w:rsidR="00BF275E" w:rsidRPr="00247DA8" w:rsidRDefault="00BF275E" w:rsidP="00F161DF">
      <w:pPr>
        <w:rPr>
          <w:rFonts w:ascii="Barlow" w:hAnsi="Barlow" w:cs="Arial"/>
        </w:rPr>
      </w:pPr>
    </w:p>
    <w:p w:rsidR="00BF275E" w:rsidRPr="0024601D" w:rsidRDefault="00BF275E" w:rsidP="00F161DF">
      <w:pPr>
        <w:rPr>
          <w:rFonts w:ascii="Barlow" w:hAnsi="Barlow" w:cs="Arial"/>
          <w:b/>
          <w:sz w:val="28"/>
          <w:szCs w:val="28"/>
        </w:rPr>
      </w:pPr>
      <w:r>
        <w:rPr>
          <w:rFonts w:ascii="Barlow" w:hAnsi="Barlow" w:cs="Arial"/>
          <w:b/>
          <w:sz w:val="28"/>
          <w:szCs w:val="28"/>
        </w:rPr>
        <w:t>Entlastu</w:t>
      </w:r>
      <w:r w:rsidRPr="00A516FE">
        <w:rPr>
          <w:rFonts w:ascii="Barlow" w:hAnsi="Barlow" w:cs="Arial"/>
          <w:b/>
          <w:sz w:val="28"/>
          <w:szCs w:val="28"/>
        </w:rPr>
        <w:t>n</w:t>
      </w:r>
      <w:r>
        <w:rPr>
          <w:rFonts w:ascii="Barlow" w:hAnsi="Barlow" w:cs="Arial"/>
          <w:b/>
          <w:sz w:val="28"/>
          <w:szCs w:val="28"/>
        </w:rPr>
        <w:t>g</w:t>
      </w:r>
      <w:r w:rsidRPr="00A516FE">
        <w:rPr>
          <w:rFonts w:ascii="Barlow" w:hAnsi="Barlow" w:cs="Arial"/>
          <w:b/>
          <w:sz w:val="28"/>
          <w:szCs w:val="28"/>
        </w:rPr>
        <w:t xml:space="preserve"> bei Handling und Umrüstung</w:t>
      </w:r>
      <w:r>
        <w:rPr>
          <w:rFonts w:ascii="Barlow" w:hAnsi="Barlow" w:cs="Arial"/>
          <w:b/>
          <w:sz w:val="28"/>
          <w:szCs w:val="28"/>
        </w:rPr>
        <w:t xml:space="preserve">: </w:t>
      </w:r>
      <w:r w:rsidRPr="0024601D">
        <w:rPr>
          <w:rFonts w:ascii="Barlow" w:hAnsi="Barlow" w:cs="Arial"/>
          <w:b/>
          <w:sz w:val="28"/>
          <w:szCs w:val="28"/>
        </w:rPr>
        <w:t>Universalverschraube</w:t>
      </w:r>
      <w:r>
        <w:rPr>
          <w:rFonts w:ascii="Barlow" w:hAnsi="Barlow" w:cs="Arial"/>
          <w:b/>
          <w:sz w:val="28"/>
          <w:szCs w:val="28"/>
        </w:rPr>
        <w:t xml:space="preserve">r mit </w:t>
      </w:r>
      <w:r w:rsidRPr="00A516FE">
        <w:rPr>
          <w:rFonts w:ascii="Barlow" w:hAnsi="Barlow" w:cs="Arial"/>
          <w:b/>
          <w:sz w:val="28"/>
          <w:szCs w:val="28"/>
        </w:rPr>
        <w:t>Gaszugfeder</w:t>
      </w:r>
      <w:r>
        <w:rPr>
          <w:rFonts w:ascii="Barlow" w:hAnsi="Barlow" w:cs="Arial"/>
          <w:b/>
          <w:sz w:val="28"/>
          <w:szCs w:val="28"/>
        </w:rPr>
        <w:t xml:space="preserve"> und Strukturdämpfern von ACE</w:t>
      </w:r>
    </w:p>
    <w:p w:rsidR="00BF275E" w:rsidRDefault="00BF275E" w:rsidP="00F161DF">
      <w:pPr>
        <w:pStyle w:val="BodyText"/>
        <w:rPr>
          <w:rFonts w:ascii="Barlow" w:hAnsi="Barlow"/>
        </w:rPr>
      </w:pPr>
    </w:p>
    <w:p w:rsidR="00BF275E" w:rsidRPr="00247DA8" w:rsidRDefault="00BF275E" w:rsidP="00F161DF">
      <w:pPr>
        <w:pStyle w:val="BodyText"/>
        <w:rPr>
          <w:rFonts w:ascii="Barlow" w:hAnsi="Barlow"/>
        </w:rPr>
      </w:pPr>
    </w:p>
    <w:p w:rsidR="00BF275E" w:rsidRPr="00DB556F" w:rsidRDefault="00BF275E" w:rsidP="00F161DF">
      <w:pPr>
        <w:pStyle w:val="BodyText"/>
        <w:rPr>
          <w:rFonts w:ascii="Barlow" w:hAnsi="Barlow"/>
          <w:b/>
          <w:szCs w:val="24"/>
        </w:rPr>
      </w:pPr>
      <w:r w:rsidRPr="00DB556F">
        <w:rPr>
          <w:rFonts w:ascii="Barlow" w:hAnsi="Barlow"/>
          <w:b/>
          <w:szCs w:val="24"/>
        </w:rPr>
        <w:t xml:space="preserve">Die in </w:t>
      </w:r>
      <w:r>
        <w:rPr>
          <w:rFonts w:ascii="Barlow" w:hAnsi="Barlow"/>
          <w:b/>
          <w:szCs w:val="24"/>
        </w:rPr>
        <w:t xml:space="preserve">Teil 1 </w:t>
      </w:r>
      <w:r w:rsidRPr="00DB556F">
        <w:rPr>
          <w:rFonts w:ascii="Barlow" w:hAnsi="Barlow"/>
          <w:b/>
          <w:szCs w:val="24"/>
        </w:rPr>
        <w:t xml:space="preserve">vorgestellte Weiterentwicklung des Universalverschraubers der Metallatelier GmbH ist außer mit Kleinstoßdämpfern, die dem Schutz der Konstruktion in den Endlagen und höherer Produktivität dienen, auch mit Gaszugfedern </w:t>
      </w:r>
      <w:r>
        <w:rPr>
          <w:rFonts w:ascii="Barlow" w:hAnsi="Barlow"/>
          <w:b/>
          <w:szCs w:val="24"/>
        </w:rPr>
        <w:t xml:space="preserve">und Strukturdämpfern </w:t>
      </w:r>
      <w:r w:rsidRPr="00DB556F">
        <w:rPr>
          <w:rFonts w:ascii="Barlow" w:hAnsi="Barlow"/>
          <w:b/>
          <w:szCs w:val="24"/>
        </w:rPr>
        <w:t xml:space="preserve">von ACE ausgestattet. Diese Kraft sparenden </w:t>
      </w:r>
      <w:r>
        <w:rPr>
          <w:rFonts w:ascii="Barlow" w:hAnsi="Barlow"/>
          <w:b/>
          <w:szCs w:val="24"/>
        </w:rPr>
        <w:t xml:space="preserve">und schützenden </w:t>
      </w:r>
      <w:r w:rsidRPr="00DB556F">
        <w:rPr>
          <w:rFonts w:ascii="Barlow" w:hAnsi="Barlow"/>
          <w:b/>
          <w:szCs w:val="24"/>
        </w:rPr>
        <w:t xml:space="preserve">Komponenten </w:t>
      </w:r>
      <w:r>
        <w:rPr>
          <w:rFonts w:ascii="Barlow" w:hAnsi="Barlow"/>
          <w:b/>
          <w:szCs w:val="24"/>
        </w:rPr>
        <w:t xml:space="preserve">dienen der </w:t>
      </w:r>
      <w:r w:rsidRPr="00DB556F">
        <w:rPr>
          <w:rFonts w:ascii="Barlow" w:hAnsi="Barlow"/>
          <w:b/>
          <w:szCs w:val="24"/>
        </w:rPr>
        <w:t xml:space="preserve">erleichterten Höhenverstellung </w:t>
      </w:r>
      <w:r>
        <w:rPr>
          <w:rFonts w:ascii="Barlow" w:hAnsi="Barlow"/>
          <w:b/>
          <w:szCs w:val="24"/>
        </w:rPr>
        <w:t xml:space="preserve">und </w:t>
      </w:r>
      <w:r w:rsidRPr="00DB556F">
        <w:rPr>
          <w:rFonts w:ascii="Barlow" w:hAnsi="Barlow"/>
          <w:b/>
          <w:szCs w:val="24"/>
        </w:rPr>
        <w:t>stehen neben der innovativen Gesamtkonstruktion im Fokus dieses zweiten Teils des Anwenderberichts.</w:t>
      </w:r>
    </w:p>
    <w:p w:rsidR="00BF275E" w:rsidRPr="00247DA8" w:rsidRDefault="00BF275E" w:rsidP="00F161DF">
      <w:pPr>
        <w:rPr>
          <w:rFonts w:ascii="Barlow" w:hAnsi="Barlow" w:cs="Arial"/>
        </w:rPr>
      </w:pPr>
    </w:p>
    <w:p w:rsidR="00BF275E" w:rsidRPr="00247DA8" w:rsidRDefault="00BF275E" w:rsidP="00F161DF">
      <w:pPr>
        <w:pStyle w:val="BodyText"/>
        <w:rPr>
          <w:rFonts w:ascii="Barlow" w:hAnsi="Barlow"/>
        </w:rPr>
      </w:pPr>
    </w:p>
    <w:p w:rsidR="00BF275E" w:rsidRPr="00DB556F" w:rsidRDefault="00BF275E" w:rsidP="00F161DF">
      <w:pPr>
        <w:rPr>
          <w:rFonts w:ascii="Barlow" w:hAnsi="Barlow" w:cs="Arial"/>
        </w:rPr>
      </w:pPr>
      <w:r w:rsidRPr="00DB556F">
        <w:rPr>
          <w:rFonts w:ascii="Barlow" w:hAnsi="Barlow" w:cs="Arial"/>
        </w:rPr>
        <w:t xml:space="preserve">Die für die Bilgram Chemie GmbH </w:t>
      </w:r>
      <w:r w:rsidRPr="00DB556F">
        <w:rPr>
          <w:rFonts w:ascii="Barlow" w:eastAsia="MS Mincho" w:hAnsi="Barlow" w:cs="ArialMT"/>
          <w:lang w:eastAsia="ja-JP"/>
        </w:rPr>
        <w:t>aus Ostrach in Oberschwaben</w:t>
      </w:r>
      <w:r w:rsidRPr="00DB556F">
        <w:rPr>
          <w:rFonts w:ascii="Barlow" w:hAnsi="Barlow" w:cs="Arial"/>
        </w:rPr>
        <w:t xml:space="preserve"> entwickelten und gefertigten Universalverschrauber stellen eine Kleinserie dar. Die Köpfe hinter der Konstruktion sind David Fuchs, Erfinder des </w:t>
      </w:r>
      <w:r w:rsidRPr="00DB556F">
        <w:rPr>
          <w:rFonts w:ascii="Barlow" w:hAnsi="Barlow" w:cs="Arial-BoldMT"/>
          <w:lang w:eastAsia="ja-JP"/>
        </w:rPr>
        <w:t xml:space="preserve">gebrauchsmustergeschützten Vorgängers und Eigentümer </w:t>
      </w:r>
      <w:r w:rsidRPr="00DB556F">
        <w:rPr>
          <w:rFonts w:ascii="Barlow" w:hAnsi="Barlow" w:cs="Arial"/>
        </w:rPr>
        <w:t>der Metallatelier GmbH, sowie Konstrukteur Sunyam Riegger und das Montageteam aus Deggenhausen im Bodenseekreis. Auf Grundlage ihrer Erfahrungen bei der Konstruktion der ersten Serie ging es bei der Weiterentwicklung primär darum, die Produktionsgeschwindigkeiten der Sondermaschinen zu steigern, die Flexibilität zu erhöhen sowie dem Bedienpersonal im Schichtbetrieb das Handling zu erleichtern. Diese Anforderungen ergaben sich vornehmlich daraus, dass bei der Bilgram Chemie GmbH seit der C</w:t>
      </w:r>
      <w:r>
        <w:rPr>
          <w:rFonts w:ascii="Barlow" w:hAnsi="Barlow" w:cs="Arial"/>
        </w:rPr>
        <w:t>OVID-19</w:t>
      </w:r>
      <w:r w:rsidRPr="00DB556F">
        <w:rPr>
          <w:rFonts w:ascii="Barlow" w:hAnsi="Barlow" w:cs="Arial"/>
        </w:rPr>
        <w:t>-Pandemie verschieden große Flaschen mit Desinfektionsmitteln in hoher Stückzahl in kürzester Zeit abzufüllen und zu verschrauben sind.</w:t>
      </w:r>
    </w:p>
    <w:p w:rsidR="00BF275E" w:rsidRDefault="00BF275E" w:rsidP="00F161DF">
      <w:pPr>
        <w:rPr>
          <w:rFonts w:ascii="Barlow" w:hAnsi="Barlow" w:cs="Arial"/>
        </w:rPr>
      </w:pPr>
    </w:p>
    <w:p w:rsidR="00BF275E" w:rsidRPr="00DB556F" w:rsidRDefault="00BF275E" w:rsidP="00F161DF">
      <w:pPr>
        <w:rPr>
          <w:rFonts w:ascii="Barlow" w:hAnsi="Barlow" w:cs="Arial"/>
          <w:b/>
        </w:rPr>
      </w:pPr>
      <w:r>
        <w:rPr>
          <w:rFonts w:ascii="Barlow" w:hAnsi="Barlow" w:cs="Arial"/>
          <w:b/>
        </w:rPr>
        <w:br w:type="column"/>
      </w:r>
      <w:r w:rsidRPr="00DB556F">
        <w:rPr>
          <w:rFonts w:ascii="Barlow" w:hAnsi="Barlow" w:cs="Arial"/>
          <w:b/>
        </w:rPr>
        <w:t xml:space="preserve">Gaszugfeder erst online selektiert </w:t>
      </w:r>
      <w:r>
        <w:rPr>
          <w:rFonts w:ascii="Barlow" w:hAnsi="Barlow" w:cs="Arial"/>
          <w:b/>
        </w:rPr>
        <w:t>…</w:t>
      </w:r>
    </w:p>
    <w:p w:rsidR="00BF275E" w:rsidRDefault="00BF275E" w:rsidP="00F161DF">
      <w:pPr>
        <w:rPr>
          <w:rFonts w:ascii="Barlow" w:hAnsi="Barlow" w:cs="Arial"/>
        </w:rPr>
      </w:pPr>
    </w:p>
    <w:p w:rsidR="00BF275E" w:rsidRPr="00DB556F" w:rsidRDefault="00BF275E" w:rsidP="00F161DF">
      <w:pPr>
        <w:rPr>
          <w:rFonts w:ascii="Barlow" w:hAnsi="Barlow" w:cs="Arial"/>
        </w:rPr>
      </w:pPr>
      <w:r w:rsidRPr="00DB556F">
        <w:rPr>
          <w:rFonts w:ascii="Barlow" w:hAnsi="Barlow" w:cs="Arial"/>
        </w:rPr>
        <w:t>Insgesamt betrachtet, sind die höheren Taktraten des Universalverschraubers nicht allein dem pneumatischen Antrieb und den zwecks schnelleren Abbremsens der Vertikalbewegungen eingesetzten drei Kleinstoßdämpfern von ACE zu verdanken. Eine zusätzliche Rolle spielt die Reduktion der Umrüstzeiten, wenn die Sondermaschine für unterschiedliche Flaschengrößen eingerichtet wird. Den Konstrukteuren war klar: Der größte auszuschließende limitierende Faktor beim Handling der Verschraubereinheit für das Personal ist das Gewicht. Da die Metallatelier GmbH schon bei der ersten Generation des Universalverschraubers sowie bei anderen Konstruktionsprojekten mit der ACE Stoßdämpfer GmbH zusammengearbeitet hatte, war das Langenfelder Unternehmen auch in diesem Fall der erste Ansprechpartner für Konstrukteur Sunyam Riegger, als er eine Lösung suchte, um die Höhenverstellung der Verschraubereinheit zu erleichtern: „Die Erfahrungen mit ACE waren bislang sehr gut. Deshalb hatten wir volles Vertrauen, dass die verschiedenen Komponenten für die erweiterten Aufgaben am Universalverschrauber 2020 ähnlich gut funktionieren wie die Kleinstoßdämpfer beim Vorgänger.“</w:t>
      </w:r>
    </w:p>
    <w:p w:rsidR="00BF275E" w:rsidRPr="00DB556F" w:rsidRDefault="00BF275E" w:rsidP="00F161DF">
      <w:pPr>
        <w:rPr>
          <w:rFonts w:ascii="Barlow" w:hAnsi="Barlow" w:cs="Arial"/>
        </w:rPr>
      </w:pPr>
    </w:p>
    <w:p w:rsidR="00BF275E" w:rsidRPr="00DB556F" w:rsidRDefault="00BF275E" w:rsidP="00F161DF">
      <w:pPr>
        <w:autoSpaceDE w:val="0"/>
        <w:autoSpaceDN w:val="0"/>
        <w:adjustRightInd w:val="0"/>
        <w:rPr>
          <w:rFonts w:ascii="Barlow" w:hAnsi="Barlow" w:cs="Arial"/>
        </w:rPr>
      </w:pPr>
      <w:r w:rsidRPr="00DB556F">
        <w:rPr>
          <w:rFonts w:ascii="Barlow" w:hAnsi="Barlow" w:cs="Arial"/>
        </w:rPr>
        <w:t xml:space="preserve">Da für die Höhenverstellung und Geschwindigkeitsregulierung der Verschraubereinheit eine stromunabhängige Lösung bevorzugt wurde, galt den Industriegasfedern von ACE vom Entwicklungsstadium an das größte Interesse. Eine besondere Herausforderung für die Integration dieser schlanken Komponenten ist die kompakte Gesamtkonstruktion. So ist </w:t>
      </w:r>
      <w:r w:rsidRPr="00DB556F">
        <w:rPr>
          <w:rFonts w:ascii="Barlow" w:eastAsia="MS Mincho" w:hAnsi="Barlow" w:cs="ArialMT"/>
          <w:lang w:eastAsia="ja-JP"/>
        </w:rPr>
        <w:t>beispielsweise die gesamte Unterkonstruktion aus Item-Profil angefertigt und auf Stellfüßen mit 250 mm Verstellweg befestigt</w:t>
      </w:r>
      <w:r w:rsidRPr="00DB556F">
        <w:rPr>
          <w:rFonts w:ascii="Barlow" w:hAnsi="Barlow" w:cs="Arial"/>
        </w:rPr>
        <w:t xml:space="preserve">. Verbunden sind diese mit dem oberen Teil, ebenfalls aus Aluminiumprofilen bestehend, an denen die Energieführungskette und der pneumatische Antrieb samt verfahrbarem Schlitten von Festo angebracht sind. Wegen des limitierten Bauraums entschied sich das Team um David Fuchs und Sunyam Riegger nach einer Testauslegung auf der Homepage von ACE </w:t>
      </w:r>
    </w:p>
    <w:p w:rsidR="00BF275E" w:rsidRPr="00DB556F" w:rsidRDefault="00BF275E" w:rsidP="00F161DF">
      <w:pPr>
        <w:autoSpaceDE w:val="0"/>
        <w:autoSpaceDN w:val="0"/>
        <w:adjustRightInd w:val="0"/>
        <w:rPr>
          <w:rFonts w:ascii="Barlow" w:hAnsi="Barlow" w:cs="Arial"/>
        </w:rPr>
      </w:pPr>
      <w:hyperlink r:id="rId7" w:history="1">
        <w:r w:rsidRPr="00DB556F">
          <w:rPr>
            <w:rStyle w:val="Hyperlink"/>
            <w:rFonts w:ascii="Barlow" w:hAnsi="Barlow" w:cs="Arial"/>
          </w:rPr>
          <w:t>www.ace-ace.de/de/berechnungen/geschwindigkeitsregulierung/gasfeder-berechnung-online.html</w:t>
        </w:r>
      </w:hyperlink>
    </w:p>
    <w:p w:rsidR="00BF275E" w:rsidRPr="00DB556F" w:rsidRDefault="00BF275E" w:rsidP="00F161DF">
      <w:pPr>
        <w:autoSpaceDE w:val="0"/>
        <w:autoSpaceDN w:val="0"/>
        <w:adjustRightInd w:val="0"/>
        <w:rPr>
          <w:rFonts w:ascii="Barlow" w:hAnsi="Barlow" w:cs="Arial"/>
        </w:rPr>
      </w:pPr>
      <w:r w:rsidRPr="00DB556F">
        <w:rPr>
          <w:rFonts w:ascii="Barlow" w:hAnsi="Barlow" w:cs="Arial"/>
        </w:rPr>
        <w:t>und nachfolgenden Gesprächen mit den Dämpfungsspezialisten aus dem Rheinland für Industrie-Gaszugfedern des Typs GZ-28-250-DD-330N.</w:t>
      </w:r>
    </w:p>
    <w:p w:rsidR="00BF275E" w:rsidRDefault="00BF275E" w:rsidP="00F161DF">
      <w:pPr>
        <w:autoSpaceDE w:val="0"/>
        <w:autoSpaceDN w:val="0"/>
        <w:adjustRightInd w:val="0"/>
        <w:rPr>
          <w:rFonts w:ascii="Barlow" w:hAnsi="Barlow" w:cs="Arial"/>
        </w:rPr>
      </w:pPr>
    </w:p>
    <w:p w:rsidR="00BF275E" w:rsidRDefault="00BF275E" w:rsidP="00F161DF">
      <w:pPr>
        <w:autoSpaceDE w:val="0"/>
        <w:autoSpaceDN w:val="0"/>
        <w:adjustRightInd w:val="0"/>
        <w:rPr>
          <w:rFonts w:ascii="Barlow" w:hAnsi="Barlow" w:cs="Arial"/>
        </w:rPr>
      </w:pPr>
    </w:p>
    <w:p w:rsidR="00BF275E" w:rsidRPr="00DB556F" w:rsidRDefault="00BF275E" w:rsidP="00F161DF">
      <w:pPr>
        <w:autoSpaceDE w:val="0"/>
        <w:autoSpaceDN w:val="0"/>
        <w:adjustRightInd w:val="0"/>
        <w:rPr>
          <w:rFonts w:ascii="Barlow" w:hAnsi="Barlow" w:cs="Arial"/>
        </w:rPr>
      </w:pPr>
      <w:r>
        <w:rPr>
          <w:rFonts w:ascii="Barlow" w:hAnsi="Barlow" w:cs="Arial"/>
          <w:b/>
        </w:rPr>
        <w:t xml:space="preserve">… </w:t>
      </w:r>
      <w:r w:rsidRPr="00DB556F">
        <w:rPr>
          <w:rFonts w:ascii="Barlow" w:hAnsi="Barlow" w:cs="Arial"/>
          <w:b/>
        </w:rPr>
        <w:t>und dann manuell justiert</w:t>
      </w:r>
    </w:p>
    <w:p w:rsidR="00BF275E" w:rsidRDefault="00BF275E" w:rsidP="00F161DF">
      <w:pPr>
        <w:autoSpaceDE w:val="0"/>
        <w:autoSpaceDN w:val="0"/>
        <w:adjustRightInd w:val="0"/>
        <w:rPr>
          <w:rFonts w:ascii="Barlow" w:hAnsi="Barlow" w:cs="Arial"/>
        </w:rPr>
      </w:pPr>
    </w:p>
    <w:p w:rsidR="00BF275E" w:rsidRDefault="00BF275E" w:rsidP="00F161DF">
      <w:pPr>
        <w:autoSpaceDE w:val="0"/>
        <w:autoSpaceDN w:val="0"/>
        <w:adjustRightInd w:val="0"/>
        <w:rPr>
          <w:rFonts w:ascii="Barlow" w:hAnsi="Barlow" w:cs="Arial"/>
        </w:rPr>
      </w:pPr>
      <w:r w:rsidRPr="00DB556F">
        <w:rPr>
          <w:rFonts w:ascii="Barlow" w:hAnsi="Barlow" w:cs="Arial"/>
        </w:rPr>
        <w:t>Im Gegensatz zu den bekannteren Industrie-Gasdruckfedern kommen diese Varianten mit weniger Platz aus, da bei ihnen die Kolbenstange nach innen gezogen wird. Die in sich geschlossenen, wartungsfreien Maschinenelemente sind bei Körperdurchmessern von 15 bis 40 mm in der Lage, Zugkräfte zwischen 30 und 5.000 N abzudecken. Beliebige Einbaulage, umfassendes, DIN-genormtes Zubehör und verschiedene Ausführungen ermöglichen den universellen Einsatz, nun auch erstmals an dem Universalverschrauber der Metallatelier GmbH. Sunyam Riegger machte sich vor allem eine wesentliche Eigenschaft, die ACE diesen</w:t>
      </w:r>
      <w:r>
        <w:rPr>
          <w:rFonts w:ascii="Barlow" w:hAnsi="Barlow" w:cs="Arial"/>
        </w:rPr>
        <w:t xml:space="preserve"> </w:t>
      </w:r>
      <w:r w:rsidRPr="00DB556F">
        <w:rPr>
          <w:rFonts w:ascii="Barlow" w:hAnsi="Barlow" w:cs="Arial"/>
        </w:rPr>
        <w:t>mechanischen Unterstützern der menschlichen Muskelkraft mit auf den Weg gibt, zunutze. Es handelt sich um die Möglichkeit, den Gasdruck über ein Ventil individuell einzustellen: „Für das Feintuning nach der Auslegung des Typs haben wir vor dem Ersteinbau die Einstellungen mit einem Gewicht simuliert, das exakt dem der Verschraubereinheit entsprach. Anschließend haben wir nach und nach genau so viel Stickstoff aus der Gasfeder abgelassen, bis der höchste Komfort und die beste Fixierung erzielt waren.“ Erst nach allen erfolgreich absolvierten Tests wurde die genau angepasste Gaszugfeder in die Gesamtkonstruktion integriert. Das mitgelieferte Zubehör machte die Integration in kürzes</w:t>
      </w:r>
      <w:r>
        <w:rPr>
          <w:rFonts w:ascii="Barlow" w:hAnsi="Barlow" w:cs="Arial"/>
        </w:rPr>
        <w:t>ter Zeit in die Anlage möglich.</w:t>
      </w:r>
    </w:p>
    <w:p w:rsidR="00BF275E" w:rsidRDefault="00BF275E" w:rsidP="00F161DF">
      <w:pPr>
        <w:autoSpaceDE w:val="0"/>
        <w:autoSpaceDN w:val="0"/>
        <w:adjustRightInd w:val="0"/>
        <w:rPr>
          <w:rFonts w:ascii="Barlow" w:hAnsi="Barlow" w:cs="Arial"/>
        </w:rPr>
      </w:pPr>
    </w:p>
    <w:p w:rsidR="00BF275E" w:rsidRDefault="00BF275E" w:rsidP="00F161DF">
      <w:pPr>
        <w:autoSpaceDE w:val="0"/>
        <w:autoSpaceDN w:val="0"/>
        <w:adjustRightInd w:val="0"/>
        <w:rPr>
          <w:rFonts w:ascii="Barlow" w:hAnsi="Barlow" w:cs="Arial"/>
        </w:rPr>
      </w:pPr>
      <w:r w:rsidRPr="00DB556F">
        <w:rPr>
          <w:rFonts w:ascii="Barlow" w:hAnsi="Barlow" w:cs="Arial"/>
        </w:rPr>
        <w:t>Im täglichen Einsatz im Werk der Bilgram Chemie GmbH leisten die Gaszugfedern zuverlässig ihre Dienste und erlauben in kurzer Zeit ein Anheben oder ein Absenken der Verschraubereinheit und somit ein exaktes Umrüsten von kleinen auf große Flaschen und wieder zurück, sodass die Produktionskapazitäten optimal ausgeschöpft werden können.</w:t>
      </w:r>
    </w:p>
    <w:p w:rsidR="00BF275E" w:rsidRDefault="00BF275E" w:rsidP="00F161DF">
      <w:pPr>
        <w:autoSpaceDE w:val="0"/>
        <w:autoSpaceDN w:val="0"/>
        <w:adjustRightInd w:val="0"/>
        <w:rPr>
          <w:rFonts w:ascii="Barlow" w:hAnsi="Barlow" w:cs="Arial"/>
        </w:rPr>
      </w:pPr>
    </w:p>
    <w:p w:rsidR="00BF275E" w:rsidRDefault="00BF275E" w:rsidP="00F161DF">
      <w:pPr>
        <w:autoSpaceDE w:val="0"/>
        <w:autoSpaceDN w:val="0"/>
        <w:adjustRightInd w:val="0"/>
        <w:rPr>
          <w:rFonts w:ascii="Barlow" w:hAnsi="Barlow" w:cs="Arial"/>
        </w:rPr>
      </w:pPr>
    </w:p>
    <w:p w:rsidR="00BF275E" w:rsidRPr="00135630" w:rsidRDefault="00BF275E" w:rsidP="00F161DF">
      <w:pPr>
        <w:autoSpaceDE w:val="0"/>
        <w:autoSpaceDN w:val="0"/>
        <w:adjustRightInd w:val="0"/>
        <w:rPr>
          <w:rFonts w:ascii="Barlow" w:hAnsi="Barlow" w:cs="Arial"/>
          <w:b/>
        </w:rPr>
      </w:pPr>
      <w:r w:rsidRPr="00135630">
        <w:rPr>
          <w:rFonts w:ascii="Barlow" w:hAnsi="Barlow" w:cs="Arial"/>
          <w:b/>
        </w:rPr>
        <w:t>Zudem Komponenten zur Anschlagdämpfung</w:t>
      </w:r>
    </w:p>
    <w:p w:rsidR="00BF275E" w:rsidRPr="00DB556F" w:rsidRDefault="00BF275E" w:rsidP="00F161DF">
      <w:pPr>
        <w:rPr>
          <w:rFonts w:ascii="Barlow" w:hAnsi="Barlow" w:cs="Arial"/>
        </w:rPr>
      </w:pPr>
    </w:p>
    <w:p w:rsidR="00BF275E" w:rsidRDefault="00BF275E" w:rsidP="00F161DF">
      <w:pPr>
        <w:rPr>
          <w:rFonts w:ascii="Barlow" w:hAnsi="Barlow" w:cs="Arial"/>
        </w:rPr>
      </w:pPr>
      <w:r w:rsidRPr="00DB556F">
        <w:rPr>
          <w:rFonts w:ascii="Barlow" w:hAnsi="Barlow" w:cs="Arial"/>
        </w:rPr>
        <w:t>Um keine unnötigen Stillstandzeiten durch Beschädigungen oder gar Verletzungen zu verursachen, sind neben den Kleinstoßdämpfern und den Gaszugfedern zudem Strukturdämpfer aus dem Hause ACE verbaut. Die Festkörperdämpfer dienen am oberen Ende der Schutzhaube des Verschraubers als Anschlagdämpfung. Die wegen ihrer Form TUBUS getauften Maschinenelemente sind kostengünstige Alternativen zu hydraulischen Dämpfern, wenn es nicht auf das punktgenaue Abstoppen bewegter Massen ankommt: „Die drei verschiedenen Komponenten, die wir bei ACE aus einer Hand erhalten, machen unsere Anlage schnell, flexibel, sicher und standfest. Sie h</w:t>
      </w:r>
      <w:r>
        <w:rPr>
          <w:rFonts w:ascii="Barlow" w:hAnsi="Barlow" w:cs="Arial"/>
        </w:rPr>
        <w:t>a</w:t>
      </w:r>
      <w:r w:rsidRPr="00DB556F">
        <w:rPr>
          <w:rFonts w:ascii="Barlow" w:hAnsi="Barlow" w:cs="Arial"/>
        </w:rPr>
        <w:t>lfen uns zudem, gemeinsam mit Bilgram einen kleinen Beitrag zur Bekämpfung der Corona-Pandemie zu leisten“, zieht David Fuchs ein positives Fazit der Kooperation der drei genannten Unternehmen</w:t>
      </w:r>
      <w:bookmarkStart w:id="0" w:name="_GoBack"/>
      <w:bookmarkEnd w:id="0"/>
      <w:r w:rsidRPr="00DB556F">
        <w:rPr>
          <w:rFonts w:ascii="Barlow" w:hAnsi="Barlow" w:cs="Arial"/>
        </w:rPr>
        <w:t>.</w:t>
      </w:r>
    </w:p>
    <w:p w:rsidR="00BF275E" w:rsidRDefault="00BF275E" w:rsidP="00F161DF">
      <w:pPr>
        <w:rPr>
          <w:rFonts w:ascii="Barlow" w:hAnsi="Barlow" w:cs="Arial"/>
        </w:rPr>
      </w:pPr>
    </w:p>
    <w:p w:rsidR="00BF275E" w:rsidRDefault="00BF275E" w:rsidP="00F161DF">
      <w:pPr>
        <w:rPr>
          <w:rFonts w:ascii="Barlow" w:hAnsi="Barlow" w:cs="Arial"/>
          <w:sz w:val="20"/>
          <w:szCs w:val="20"/>
        </w:rPr>
      </w:pPr>
      <w:r w:rsidRPr="005E0E54">
        <w:rPr>
          <w:rFonts w:ascii="Barlow" w:hAnsi="Barlow" w:cs="Arial"/>
          <w:sz w:val="20"/>
          <w:szCs w:val="20"/>
        </w:rPr>
        <w:t xml:space="preserve">Haupttext = </w:t>
      </w:r>
      <w:r>
        <w:rPr>
          <w:rFonts w:ascii="Barlow" w:hAnsi="Barlow" w:cs="Arial"/>
          <w:sz w:val="20"/>
          <w:szCs w:val="20"/>
        </w:rPr>
        <w:t>6</w:t>
      </w:r>
      <w:r w:rsidRPr="005E0E54">
        <w:rPr>
          <w:rFonts w:ascii="Barlow" w:hAnsi="Barlow" w:cs="Arial"/>
          <w:sz w:val="20"/>
          <w:szCs w:val="20"/>
        </w:rPr>
        <w:t>.</w:t>
      </w:r>
      <w:r>
        <w:rPr>
          <w:rFonts w:ascii="Barlow" w:hAnsi="Barlow" w:cs="Arial"/>
          <w:sz w:val="20"/>
          <w:szCs w:val="20"/>
        </w:rPr>
        <w:t>0</w:t>
      </w:r>
      <w:r w:rsidRPr="005E0E54">
        <w:rPr>
          <w:rFonts w:ascii="Barlow" w:hAnsi="Barlow" w:cs="Arial"/>
          <w:sz w:val="20"/>
          <w:szCs w:val="20"/>
        </w:rPr>
        <w:t>2</w:t>
      </w:r>
      <w:r>
        <w:rPr>
          <w:rFonts w:ascii="Barlow" w:hAnsi="Barlow" w:cs="Arial"/>
          <w:sz w:val="20"/>
          <w:szCs w:val="20"/>
        </w:rPr>
        <w:t>1</w:t>
      </w:r>
      <w:r w:rsidRPr="005E0E54">
        <w:rPr>
          <w:rFonts w:ascii="Barlow" w:hAnsi="Barlow" w:cs="Arial"/>
          <w:sz w:val="20"/>
          <w:szCs w:val="20"/>
        </w:rPr>
        <w:t xml:space="preserve"> Zeichen mit Leerzeichen</w:t>
      </w:r>
    </w:p>
    <w:p w:rsidR="00BF275E" w:rsidRPr="00DB556F" w:rsidRDefault="00BF275E" w:rsidP="00F161DF">
      <w:pPr>
        <w:rPr>
          <w:rFonts w:ascii="Barlow" w:hAnsi="Barlow" w:cs="Arial"/>
          <w:u w:val="single"/>
        </w:rPr>
      </w:pPr>
      <w:r>
        <w:rPr>
          <w:rFonts w:ascii="Barlow" w:hAnsi="Barlow" w:cs="Arial"/>
          <w:sz w:val="20"/>
          <w:szCs w:val="20"/>
        </w:rPr>
        <w:br w:type="column"/>
      </w:r>
      <w:r w:rsidRPr="00DB556F">
        <w:rPr>
          <w:rFonts w:ascii="Barlow" w:hAnsi="Barlow" w:cs="Arial"/>
          <w:u w:val="single"/>
        </w:rPr>
        <w:t>Technikkasten</w:t>
      </w:r>
    </w:p>
    <w:p w:rsidR="00BF275E" w:rsidRPr="00DB556F" w:rsidRDefault="00BF275E" w:rsidP="00F161DF">
      <w:pPr>
        <w:rPr>
          <w:rFonts w:ascii="Barlow" w:hAnsi="Barlow" w:cs="Arial"/>
        </w:rPr>
      </w:pPr>
    </w:p>
    <w:p w:rsidR="00BF275E" w:rsidRPr="00DB556F" w:rsidRDefault="00BF275E" w:rsidP="00F161DF">
      <w:pPr>
        <w:rPr>
          <w:rFonts w:ascii="Barlow" w:hAnsi="Barlow" w:cs="Arial"/>
          <w:b/>
        </w:rPr>
      </w:pPr>
      <w:r w:rsidRPr="00DB556F">
        <w:rPr>
          <w:rFonts w:ascii="Barlow" w:hAnsi="Barlow" w:cs="Arial"/>
          <w:b/>
        </w:rPr>
        <w:t>Am Zug, wenn es eng wird: Industrie-Gaszugfedern von ACE</w:t>
      </w:r>
    </w:p>
    <w:p w:rsidR="00BF275E" w:rsidRPr="00DB556F" w:rsidRDefault="00BF275E" w:rsidP="00F161DF">
      <w:pPr>
        <w:rPr>
          <w:rFonts w:ascii="Barlow" w:hAnsi="Barlow" w:cs="Arial"/>
        </w:rPr>
      </w:pPr>
    </w:p>
    <w:p w:rsidR="00BF275E" w:rsidRPr="00DB556F" w:rsidRDefault="00BF275E" w:rsidP="00F161DF">
      <w:pPr>
        <w:rPr>
          <w:rFonts w:ascii="Barlow" w:hAnsi="Barlow" w:cs="Arial"/>
        </w:rPr>
      </w:pPr>
      <w:r w:rsidRPr="00DB556F">
        <w:rPr>
          <w:rFonts w:ascii="Barlow" w:hAnsi="Barlow" w:cs="Arial"/>
        </w:rPr>
        <w:t>Die verbauten Gaszugfedern des Typs GZ-28-250-DD-330N sind bei einem Hub von 250 mm theoretisch in der Lage, jeweils bis zu 1.200 N an Zugkraft aufzubringen. Aufgrund der technischen Anforderungen wurden sie im konkreten Fall jedoch nach der Lieferung von den Konstrukteuren im Testbetrieb über das außen am Korpus leicht zugängliche Ventil auf den Schlusswert von 330 N eingestellt, um so optimal für das Heben und Senken der Verschraubereinheit abgestimmt zu sein.</w:t>
      </w:r>
    </w:p>
    <w:p w:rsidR="00BF275E" w:rsidRPr="00DB556F" w:rsidRDefault="00BF275E" w:rsidP="00F161DF">
      <w:pPr>
        <w:rPr>
          <w:rFonts w:ascii="Barlow" w:hAnsi="Barlow" w:cs="Arial"/>
        </w:rPr>
      </w:pPr>
    </w:p>
    <w:p w:rsidR="00BF275E" w:rsidRPr="00DB556F" w:rsidRDefault="00BF275E" w:rsidP="00F161DF">
      <w:pPr>
        <w:rPr>
          <w:rFonts w:ascii="Barlow" w:hAnsi="Barlow" w:cs="Arial"/>
        </w:rPr>
      </w:pPr>
      <w:r w:rsidRPr="00DB556F">
        <w:rPr>
          <w:rFonts w:ascii="Barlow" w:hAnsi="Barlow" w:cs="Arial"/>
        </w:rPr>
        <w:t>Gaszugfedern von ACE werden von Konstrukteuren favorisiert, wenn aus Platzgründen keine standardmäßig arbeitende Gasdruckfeder eingesetzt werden kann. Die Gaszugfedern wirken in umgekehrter Weise verglichen mit herkömmlichen Gasdruckfedern. Die Kolbenstange von Gaszugfedern befindet sich im unbelasteten Zustand im Zylinder. Durch den Gasdruck im Zylinder wird die Kolbenstange nach innen gezogen. Gaszugfe</w:t>
      </w:r>
      <w:r>
        <w:rPr>
          <w:rFonts w:ascii="Barlow" w:hAnsi="Barlow" w:cs="Arial"/>
        </w:rPr>
        <w:t>de</w:t>
      </w:r>
      <w:r w:rsidRPr="00DB556F">
        <w:rPr>
          <w:rFonts w:ascii="Barlow" w:hAnsi="Barlow" w:cs="Arial"/>
        </w:rPr>
        <w:t>rn von ACE bieten durch hart verchromte Kolbenstangen sowie integrierte Gleitlager sehr hohe Standzeiten, was aufgrund des Schichtbetriebs für die Konstrukteure und den Endkunden der Metallatelier GmbH ein weiteres großes Plus darstellte.</w:t>
      </w:r>
    </w:p>
    <w:p w:rsidR="00BF275E" w:rsidRPr="00DB556F" w:rsidRDefault="00BF275E" w:rsidP="00F161DF">
      <w:pPr>
        <w:rPr>
          <w:rFonts w:ascii="Barlow" w:hAnsi="Barlow" w:cs="Arial"/>
        </w:rPr>
      </w:pPr>
    </w:p>
    <w:p w:rsidR="00BF275E" w:rsidRPr="005E0E54" w:rsidRDefault="00BF275E" w:rsidP="00F161DF">
      <w:pPr>
        <w:rPr>
          <w:rFonts w:ascii="Barlow" w:hAnsi="Barlow" w:cs="Arial"/>
          <w:sz w:val="20"/>
          <w:szCs w:val="20"/>
        </w:rPr>
      </w:pPr>
      <w:r>
        <w:rPr>
          <w:rFonts w:ascii="Barlow" w:hAnsi="Barlow" w:cs="Arial"/>
          <w:sz w:val="20"/>
          <w:szCs w:val="20"/>
        </w:rPr>
        <w:t xml:space="preserve">Technikkasten: 1.113 </w:t>
      </w:r>
      <w:r w:rsidRPr="005E0E54">
        <w:rPr>
          <w:rFonts w:ascii="Barlow" w:hAnsi="Barlow" w:cs="Arial"/>
          <w:sz w:val="20"/>
          <w:szCs w:val="20"/>
        </w:rPr>
        <w:t>Zeichen mit Leerzeichen</w:t>
      </w:r>
    </w:p>
    <w:p w:rsidR="00BF275E" w:rsidRDefault="00BF275E" w:rsidP="00CC0AF0">
      <w:pPr>
        <w:rPr>
          <w:rStyle w:val="rynqvb"/>
          <w:rFonts w:ascii="Barlow" w:hAnsi="Barlow" w:cs="Arial"/>
        </w:rPr>
      </w:pPr>
    </w:p>
    <w:p w:rsidR="00BF275E" w:rsidRPr="00D6109C" w:rsidRDefault="00BF275E" w:rsidP="00F161DF">
      <w:pPr>
        <w:rPr>
          <w:rFonts w:ascii="Barlow" w:hAnsi="Barlow" w:cs="Arial"/>
        </w:rPr>
      </w:pPr>
      <w:r w:rsidRPr="00D6109C">
        <w:rPr>
          <w:rFonts w:ascii="Barlow" w:hAnsi="Barlow" w:cs="Arial"/>
        </w:rPr>
        <w:t>Texte gesamt: 7.134 Zeichen mit Leerzeichen</w:t>
      </w:r>
    </w:p>
    <w:p w:rsidR="00BF275E" w:rsidRPr="00DB556F" w:rsidRDefault="00BF275E" w:rsidP="00F161DF">
      <w:pPr>
        <w:rPr>
          <w:rFonts w:ascii="Barlow" w:hAnsi="Barlow" w:cs="Arial"/>
        </w:rPr>
      </w:pPr>
    </w:p>
    <w:p w:rsidR="00BF275E" w:rsidRPr="00247DA8" w:rsidRDefault="00BF275E" w:rsidP="00CC0AF0">
      <w:pPr>
        <w:rPr>
          <w:rStyle w:val="rynqvb"/>
          <w:rFonts w:ascii="Barlow" w:hAnsi="Barlow" w:cs="Arial"/>
        </w:rPr>
      </w:pPr>
    </w:p>
    <w:p w:rsidR="00BF275E" w:rsidRPr="00247DA8" w:rsidRDefault="00BF275E" w:rsidP="00CC0AF0">
      <w:pPr>
        <w:rPr>
          <w:rFonts w:ascii="Barlow" w:hAnsi="Barlow" w:cs="Arial"/>
          <w:b/>
        </w:rPr>
      </w:pPr>
      <w:r w:rsidRPr="00247DA8">
        <w:rPr>
          <w:rFonts w:ascii="Barlow" w:hAnsi="Barlow" w:cs="Arial"/>
          <w:b/>
        </w:rPr>
        <w:t>Autor</w:t>
      </w:r>
    </w:p>
    <w:p w:rsidR="00BF275E" w:rsidRPr="00247DA8" w:rsidRDefault="00BF275E" w:rsidP="00CC0AF0">
      <w:pPr>
        <w:rPr>
          <w:rFonts w:ascii="Barlow" w:hAnsi="Barlow" w:cs="Arial"/>
        </w:rPr>
      </w:pPr>
      <w:r w:rsidRPr="00247DA8">
        <w:rPr>
          <w:rFonts w:ascii="Barlow" w:hAnsi="Barlow" w:cs="Arial"/>
        </w:rPr>
        <w:t>Robert Timmerberg M. A., Fachjournalist (DFJV), plus2 GmbH, Düsseldorf, Deutschland</w:t>
      </w:r>
    </w:p>
    <w:p w:rsidR="00BF275E" w:rsidRDefault="00BF275E" w:rsidP="00D8726C">
      <w:pPr>
        <w:rPr>
          <w:rFonts w:ascii="Barlow" w:hAnsi="Barlow" w:cs="Arial"/>
        </w:rPr>
      </w:pPr>
    </w:p>
    <w:p w:rsidR="00BF275E" w:rsidRDefault="00BF275E" w:rsidP="00D8726C">
      <w:pPr>
        <w:rPr>
          <w:rFonts w:ascii="Barlow" w:hAnsi="Barlow" w:cs="Arial"/>
        </w:rPr>
      </w:pPr>
    </w:p>
    <w:p w:rsidR="00BF275E" w:rsidRPr="003A4DAB" w:rsidRDefault="00BF275E" w:rsidP="00D8726C">
      <w:pPr>
        <w:rPr>
          <w:rFonts w:ascii="Barlow" w:hAnsi="Barlow" w:cs="Arial"/>
          <w:b/>
        </w:rPr>
      </w:pPr>
      <w:r w:rsidRPr="003A4DAB">
        <w:rPr>
          <w:rFonts w:ascii="Barlow" w:hAnsi="Barlow"/>
          <w:b/>
          <w:sz w:val="32"/>
          <w:szCs w:val="32"/>
        </w:rPr>
        <w:t>*</w:t>
      </w:r>
      <w:r w:rsidRPr="003A4DAB">
        <w:rPr>
          <w:rFonts w:ascii="Barlow" w:hAnsi="Barlow" w:cs="Arial"/>
          <w:b/>
        </w:rPr>
        <w:t>Sie finden Teil 1 dieses Anwenderberichts zum direkten Download als ZIP-Ordner hier:</w:t>
      </w:r>
    </w:p>
    <w:p w:rsidR="00BF275E" w:rsidRPr="003A4DAB" w:rsidRDefault="00BF275E" w:rsidP="003A4DAB">
      <w:pPr>
        <w:rPr>
          <w:rFonts w:ascii="Arial" w:hAnsi="Arial" w:cs="Arial"/>
          <w:sz w:val="21"/>
          <w:szCs w:val="21"/>
        </w:rPr>
      </w:pPr>
      <w:hyperlink r:id="rId8" w:history="1">
        <w:r w:rsidRPr="003A4DAB">
          <w:rPr>
            <w:rStyle w:val="Hyperlink"/>
            <w:rFonts w:cs="Arial"/>
            <w:sz w:val="21"/>
            <w:szCs w:val="21"/>
          </w:rPr>
          <w:t>www.ace-ace.de/media/wysiwyg/de/cms/presse/2023-08/ACE_Presseaussendung_2023-08.zip</w:t>
        </w:r>
      </w:hyperlink>
    </w:p>
    <w:p w:rsidR="00BF275E" w:rsidRPr="00247DA8" w:rsidRDefault="00BF275E" w:rsidP="00D8726C">
      <w:pPr>
        <w:rPr>
          <w:rFonts w:ascii="Barlow" w:hAnsi="Barlow" w:cs="Arial"/>
        </w:rPr>
      </w:pPr>
    </w:p>
    <w:p w:rsidR="00BF275E" w:rsidRPr="00DB556F" w:rsidRDefault="00BF275E" w:rsidP="00F161DF">
      <w:pPr>
        <w:rPr>
          <w:rFonts w:ascii="Barlow" w:hAnsi="Barlow" w:cs="Arial"/>
          <w:b/>
        </w:rPr>
      </w:pPr>
      <w:r w:rsidRPr="00247DA8">
        <w:rPr>
          <w:rFonts w:ascii="Barlow" w:hAnsi="Barlow" w:cs="Arial"/>
          <w:b/>
        </w:rPr>
        <w:br w:type="column"/>
      </w:r>
      <w:r w:rsidRPr="00DB556F">
        <w:rPr>
          <w:rFonts w:ascii="Barlow" w:hAnsi="Barlow" w:cs="Arial"/>
          <w:b/>
        </w:rPr>
        <w:t>Bilder und Bildunterschriften</w:t>
      </w:r>
    </w:p>
    <w:p w:rsidR="00BF275E" w:rsidRPr="00DB556F" w:rsidRDefault="00BF275E" w:rsidP="00F161DF">
      <w:pPr>
        <w:rPr>
          <w:rFonts w:ascii="Barlow" w:hAnsi="Barlow" w:cs="Arial"/>
        </w:rPr>
      </w:pPr>
    </w:p>
    <w:p w:rsidR="00BF275E" w:rsidRPr="00DB556F" w:rsidRDefault="00BF275E" w:rsidP="00F161DF">
      <w:pPr>
        <w:rPr>
          <w:rFonts w:ascii="Barlow" w:hAnsi="Barlow" w:cs="Arial"/>
          <w:u w:val="single"/>
        </w:rPr>
      </w:pPr>
      <w:r w:rsidRPr="00DB556F">
        <w:rPr>
          <w:rFonts w:ascii="Barlow" w:hAnsi="Barlow" w:cs="Arial"/>
          <w:u w:val="single"/>
        </w:rPr>
        <w:t xml:space="preserve">Bild 1 Aufmacher Composing ACE Metallatelier </w:t>
      </w:r>
      <w:r w:rsidRPr="00DB556F">
        <w:rPr>
          <w:rFonts w:ascii="Barlow" w:hAnsi="Barlow"/>
          <w:u w:val="single"/>
        </w:rPr>
        <w:t>Universalverschrauber</w:t>
      </w:r>
      <w:r w:rsidRPr="00DB556F">
        <w:rPr>
          <w:rFonts w:ascii="Barlow" w:hAnsi="Barlow" w:cs="Arial"/>
          <w:u w:val="single"/>
        </w:rPr>
        <w:t>.jpg</w:t>
      </w:r>
    </w:p>
    <w:p w:rsidR="00BF275E" w:rsidRPr="00DB556F" w:rsidRDefault="00BF275E" w:rsidP="00F161DF">
      <w:pPr>
        <w:rPr>
          <w:rFonts w:ascii="Barlow" w:hAnsi="Barlow"/>
        </w:rPr>
      </w:pPr>
    </w:p>
    <w:p w:rsidR="00BF275E" w:rsidRPr="00DB556F" w:rsidRDefault="00BF275E" w:rsidP="00F161DF">
      <w:pPr>
        <w:rPr>
          <w:rFonts w:ascii="Barlow" w:hAnsi="Barlow"/>
        </w:rPr>
      </w:pPr>
      <w:r w:rsidRPr="004F7892">
        <w:rPr>
          <w:rFonts w:ascii="Barlow" w:hAnsi="Bar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181.5pt">
            <v:imagedata r:id="rId9" o:title=""/>
          </v:shape>
        </w:pict>
      </w:r>
    </w:p>
    <w:p w:rsidR="00BF275E" w:rsidRDefault="00BF275E" w:rsidP="00F161DF">
      <w:pPr>
        <w:rPr>
          <w:rFonts w:ascii="Barlow" w:hAnsi="Barlow"/>
        </w:rPr>
      </w:pPr>
      <w:r>
        <w:rPr>
          <w:rFonts w:ascii="Barlow" w:hAnsi="Barlow"/>
        </w:rPr>
        <w:t>Der Univ</w:t>
      </w:r>
      <w:r w:rsidRPr="00DB556F">
        <w:rPr>
          <w:rFonts w:ascii="Barlow" w:hAnsi="Barlow"/>
        </w:rPr>
        <w:t>ersalverschrauber 2.0, konzipiert und konstruiert von der Metallatelier GmbH aus Deggenhausen, Bodenseekreis, mit Industrie-Gaszugfeder</w:t>
      </w:r>
    </w:p>
    <w:p w:rsidR="00BF275E" w:rsidRPr="00DB556F" w:rsidRDefault="00BF275E" w:rsidP="00F161DF">
      <w:pPr>
        <w:rPr>
          <w:rFonts w:ascii="Barlow" w:hAnsi="Barlow"/>
        </w:rPr>
      </w:pPr>
    </w:p>
    <w:p w:rsidR="00BF275E" w:rsidRPr="00DB556F" w:rsidRDefault="00BF275E" w:rsidP="00F161DF">
      <w:pPr>
        <w:rPr>
          <w:rFonts w:ascii="Barlow" w:hAnsi="Barlow"/>
        </w:rPr>
      </w:pPr>
      <w:r w:rsidRPr="00DB556F">
        <w:rPr>
          <w:rFonts w:ascii="Barlow" w:hAnsi="Barlow" w:cs="Arial"/>
          <w:b/>
        </w:rPr>
        <w:t>Bildnachweis</w:t>
      </w:r>
      <w:r w:rsidRPr="00DB556F">
        <w:rPr>
          <w:rFonts w:ascii="Barlow" w:hAnsi="Barlow" w:cs="Arial"/>
        </w:rPr>
        <w:t>: Metallatelier GmbH</w:t>
      </w:r>
    </w:p>
    <w:p w:rsidR="00BF275E" w:rsidRPr="00DB556F" w:rsidRDefault="00BF275E" w:rsidP="00F161DF">
      <w:pPr>
        <w:rPr>
          <w:rFonts w:ascii="Barlow" w:hAnsi="Barlow" w:cs="Arial"/>
        </w:rPr>
      </w:pPr>
    </w:p>
    <w:p w:rsidR="00BF275E" w:rsidRPr="00DB556F" w:rsidRDefault="00BF275E" w:rsidP="00F161DF">
      <w:pPr>
        <w:rPr>
          <w:rFonts w:ascii="Barlow" w:hAnsi="Barlow" w:cs="Arial"/>
          <w:u w:val="single"/>
        </w:rPr>
      </w:pPr>
      <w:r w:rsidRPr="00DB556F">
        <w:rPr>
          <w:rFonts w:ascii="Barlow" w:hAnsi="Barlow" w:cs="Arial"/>
          <w:u w:val="single"/>
        </w:rPr>
        <w:t xml:space="preserve">Bild </w:t>
      </w:r>
      <w:r>
        <w:rPr>
          <w:rFonts w:ascii="Barlow" w:hAnsi="Barlow" w:cs="Arial"/>
          <w:u w:val="single"/>
        </w:rPr>
        <w:t>2</w:t>
      </w:r>
      <w:r w:rsidRPr="00DB556F">
        <w:rPr>
          <w:rFonts w:ascii="Barlow" w:hAnsi="Barlow" w:cs="Arial"/>
          <w:u w:val="single"/>
        </w:rPr>
        <w:t xml:space="preserve"> ACE Metallatelier Universalverschrauber Detail_RGB.jpg</w:t>
      </w:r>
    </w:p>
    <w:p w:rsidR="00BF275E" w:rsidRPr="00DB556F" w:rsidRDefault="00BF275E" w:rsidP="00F161DF">
      <w:pPr>
        <w:rPr>
          <w:rFonts w:ascii="Barlow" w:hAnsi="Barlow" w:cs="Arial"/>
          <w:u w:val="single"/>
        </w:rPr>
      </w:pPr>
    </w:p>
    <w:p w:rsidR="00BF275E" w:rsidRPr="00DB556F" w:rsidRDefault="00BF275E" w:rsidP="00F161DF">
      <w:pPr>
        <w:rPr>
          <w:rFonts w:ascii="Barlow" w:hAnsi="Barlow" w:cs="Arial"/>
        </w:rPr>
      </w:pPr>
      <w:r w:rsidRPr="004F7892">
        <w:rPr>
          <w:rFonts w:ascii="Barlow" w:hAnsi="Barlow" w:cs="Arial"/>
        </w:rPr>
        <w:pict>
          <v:shape id="_x0000_i1026" type="#_x0000_t75" style="width:201.75pt;height:153.75pt">
            <v:imagedata r:id="rId10" o:title=""/>
          </v:shape>
        </w:pict>
      </w:r>
    </w:p>
    <w:p w:rsidR="00BF275E" w:rsidRDefault="00BF275E" w:rsidP="00F161DF">
      <w:pPr>
        <w:rPr>
          <w:rFonts w:ascii="Barlow" w:hAnsi="Barlow"/>
        </w:rPr>
      </w:pPr>
      <w:r w:rsidRPr="00DB556F">
        <w:rPr>
          <w:rFonts w:ascii="Barlow" w:hAnsi="Barlow"/>
        </w:rPr>
        <w:t>Die Verschraubereinheit lässt sich dank der Gaszugfeder (Mitte) für das Bedienpersonal ohne viel Kraftaufwand heben und senken, TUBUS-Strukturdämpfer (links und rechts unten) fungieren als Anschlagdämpfer</w:t>
      </w:r>
      <w:r>
        <w:rPr>
          <w:rFonts w:ascii="Barlow" w:hAnsi="Barlow"/>
        </w:rPr>
        <w:t xml:space="preserve"> für die Schutzhaube</w:t>
      </w:r>
    </w:p>
    <w:p w:rsidR="00BF275E" w:rsidRPr="00DB556F" w:rsidRDefault="00BF275E" w:rsidP="00F161DF">
      <w:pPr>
        <w:rPr>
          <w:rFonts w:ascii="Barlow" w:hAnsi="Barlow"/>
        </w:rPr>
      </w:pPr>
    </w:p>
    <w:p w:rsidR="00BF275E" w:rsidRDefault="00BF275E" w:rsidP="00F161DF">
      <w:pPr>
        <w:rPr>
          <w:rFonts w:ascii="Barlow" w:hAnsi="Barlow" w:cs="Arial"/>
        </w:rPr>
      </w:pPr>
      <w:r w:rsidRPr="00DB556F">
        <w:rPr>
          <w:rFonts w:ascii="Barlow" w:hAnsi="Barlow" w:cs="Arial"/>
          <w:b/>
        </w:rPr>
        <w:t>Bildnachweis</w:t>
      </w:r>
      <w:r w:rsidRPr="00DB556F">
        <w:rPr>
          <w:rFonts w:ascii="Barlow" w:hAnsi="Barlow" w:cs="Arial"/>
        </w:rPr>
        <w:t>: Metallatelier GmbH</w:t>
      </w:r>
    </w:p>
    <w:p w:rsidR="00BF275E" w:rsidRPr="00DB556F" w:rsidRDefault="00BF275E" w:rsidP="00F161DF">
      <w:pPr>
        <w:rPr>
          <w:rFonts w:ascii="Barlow" w:hAnsi="Barlow" w:cs="Arial"/>
          <w:u w:val="single"/>
        </w:rPr>
      </w:pPr>
      <w:r>
        <w:rPr>
          <w:rFonts w:ascii="Barlow" w:hAnsi="Barlow" w:cs="Arial"/>
        </w:rPr>
        <w:br w:type="column"/>
      </w:r>
      <w:r w:rsidRPr="00DB556F">
        <w:rPr>
          <w:rFonts w:ascii="Barlow" w:hAnsi="Barlow" w:cs="Arial"/>
          <w:u w:val="single"/>
        </w:rPr>
        <w:t xml:space="preserve">Bild </w:t>
      </w:r>
      <w:r>
        <w:rPr>
          <w:rFonts w:ascii="Barlow" w:hAnsi="Barlow" w:cs="Arial"/>
          <w:u w:val="single"/>
        </w:rPr>
        <w:t>3</w:t>
      </w:r>
      <w:r w:rsidRPr="00DB556F">
        <w:rPr>
          <w:rFonts w:ascii="Barlow" w:hAnsi="Barlow" w:cs="Arial"/>
          <w:u w:val="single"/>
        </w:rPr>
        <w:t xml:space="preserve"> ACE Metallatelier Universalverschrauber Detail TUBUS_RGB.jpg</w:t>
      </w:r>
    </w:p>
    <w:p w:rsidR="00BF275E" w:rsidRPr="00DB556F" w:rsidRDefault="00BF275E" w:rsidP="00F161DF">
      <w:pPr>
        <w:rPr>
          <w:rFonts w:ascii="Barlow" w:hAnsi="Barlow" w:cs="Arial"/>
        </w:rPr>
      </w:pPr>
    </w:p>
    <w:p w:rsidR="00BF275E" w:rsidRDefault="00BF275E" w:rsidP="00F161DF">
      <w:pPr>
        <w:rPr>
          <w:rFonts w:ascii="Barlow" w:hAnsi="Barlow" w:cs="Arial"/>
        </w:rPr>
      </w:pPr>
      <w:r w:rsidRPr="004F7892">
        <w:rPr>
          <w:rFonts w:ascii="Barlow" w:hAnsi="Barlow" w:cs="Arial"/>
        </w:rPr>
        <w:pict>
          <v:shape id="_x0000_i1027" type="#_x0000_t75" style="width:225pt;height:168.75pt">
            <v:imagedata r:id="rId11" o:title=""/>
          </v:shape>
        </w:pict>
      </w:r>
    </w:p>
    <w:p w:rsidR="00BF275E" w:rsidRPr="00DB556F" w:rsidRDefault="00BF275E" w:rsidP="00F161DF">
      <w:pPr>
        <w:rPr>
          <w:rFonts w:ascii="Barlow" w:hAnsi="Barlow" w:cs="Arial"/>
        </w:rPr>
      </w:pPr>
    </w:p>
    <w:p w:rsidR="00BF275E" w:rsidRDefault="00BF275E" w:rsidP="00F161DF">
      <w:pPr>
        <w:tabs>
          <w:tab w:val="left" w:pos="1155"/>
        </w:tabs>
        <w:rPr>
          <w:rFonts w:ascii="Barlow" w:hAnsi="Barlow"/>
        </w:rPr>
      </w:pPr>
      <w:r>
        <w:rPr>
          <w:rFonts w:ascii="Barlow" w:hAnsi="Barlow"/>
        </w:rPr>
        <w:t xml:space="preserve">Als </w:t>
      </w:r>
      <w:r w:rsidRPr="00DB556F">
        <w:rPr>
          <w:rFonts w:ascii="Barlow" w:hAnsi="Barlow"/>
        </w:rPr>
        <w:t xml:space="preserve">Anschlagdämpfer </w:t>
      </w:r>
      <w:r>
        <w:rPr>
          <w:rFonts w:ascii="Barlow" w:hAnsi="Barlow"/>
        </w:rPr>
        <w:t xml:space="preserve">für den Schutzhaubenmechanismus </w:t>
      </w:r>
      <w:r w:rsidRPr="00DB556F">
        <w:rPr>
          <w:rFonts w:ascii="Barlow" w:hAnsi="Barlow"/>
        </w:rPr>
        <w:t>fungieren</w:t>
      </w:r>
      <w:r>
        <w:rPr>
          <w:rFonts w:ascii="Barlow" w:hAnsi="Barlow"/>
        </w:rPr>
        <w:t>der</w:t>
      </w:r>
      <w:r w:rsidRPr="00DB556F">
        <w:rPr>
          <w:rFonts w:ascii="Barlow" w:hAnsi="Barlow"/>
        </w:rPr>
        <w:t xml:space="preserve"> </w:t>
      </w:r>
      <w:r>
        <w:rPr>
          <w:rFonts w:ascii="Barlow" w:hAnsi="Barlow"/>
        </w:rPr>
        <w:t>TUBUS-Strukturdämpfer</w:t>
      </w:r>
      <w:r w:rsidRPr="00DB556F">
        <w:rPr>
          <w:rFonts w:ascii="Barlow" w:hAnsi="Barlow"/>
        </w:rPr>
        <w:t xml:space="preserve"> von ACE </w:t>
      </w:r>
      <w:r>
        <w:rPr>
          <w:rFonts w:ascii="Barlow" w:hAnsi="Barlow"/>
        </w:rPr>
        <w:t>im Detail</w:t>
      </w:r>
    </w:p>
    <w:p w:rsidR="00BF275E" w:rsidRDefault="00BF275E" w:rsidP="00F161DF">
      <w:pPr>
        <w:tabs>
          <w:tab w:val="left" w:pos="1155"/>
        </w:tabs>
        <w:rPr>
          <w:rFonts w:ascii="Barlow" w:hAnsi="Barlow"/>
        </w:rPr>
      </w:pPr>
    </w:p>
    <w:p w:rsidR="00BF275E" w:rsidRPr="00DB556F" w:rsidRDefault="00BF275E" w:rsidP="00F161DF">
      <w:pPr>
        <w:rPr>
          <w:rFonts w:ascii="Barlow" w:hAnsi="Barlow"/>
        </w:rPr>
      </w:pPr>
      <w:r w:rsidRPr="00DB556F">
        <w:rPr>
          <w:rFonts w:ascii="Barlow" w:hAnsi="Barlow" w:cs="Arial"/>
          <w:b/>
        </w:rPr>
        <w:t>Bildnachweis</w:t>
      </w:r>
      <w:r w:rsidRPr="00DB556F">
        <w:rPr>
          <w:rFonts w:ascii="Barlow" w:hAnsi="Barlow" w:cs="Arial"/>
        </w:rPr>
        <w:t>: Metallatelier GmbH</w:t>
      </w:r>
    </w:p>
    <w:p w:rsidR="00BF275E" w:rsidRPr="00DB556F" w:rsidRDefault="00BF275E" w:rsidP="00F161DF">
      <w:pPr>
        <w:tabs>
          <w:tab w:val="left" w:pos="1155"/>
        </w:tabs>
        <w:rPr>
          <w:rFonts w:ascii="Barlow" w:hAnsi="Barlow" w:cs="Arial"/>
        </w:rPr>
      </w:pPr>
    </w:p>
    <w:p w:rsidR="00BF275E" w:rsidRPr="00DB556F" w:rsidRDefault="00BF275E" w:rsidP="00F161DF">
      <w:pPr>
        <w:rPr>
          <w:rFonts w:ascii="Barlow" w:hAnsi="Barlow"/>
          <w:u w:val="single"/>
        </w:rPr>
      </w:pPr>
      <w:r>
        <w:rPr>
          <w:rFonts w:ascii="Barlow" w:hAnsi="Barlow"/>
          <w:u w:val="single"/>
        </w:rPr>
        <w:t>Bild 4</w:t>
      </w:r>
      <w:r w:rsidRPr="00DB556F">
        <w:rPr>
          <w:rFonts w:ascii="Barlow" w:hAnsi="Barlow"/>
          <w:u w:val="single"/>
        </w:rPr>
        <w:t xml:space="preserve"> ACE Gaszugfedern</w:t>
      </w:r>
      <w:r w:rsidRPr="00DB556F">
        <w:rPr>
          <w:rFonts w:ascii="Barlow" w:hAnsi="Barlow" w:cs="Arial"/>
          <w:u w:val="single"/>
        </w:rPr>
        <w:t>.tif</w:t>
      </w:r>
    </w:p>
    <w:p w:rsidR="00BF275E" w:rsidRPr="00DB556F" w:rsidRDefault="00BF275E" w:rsidP="00F161DF">
      <w:pPr>
        <w:rPr>
          <w:rFonts w:ascii="Barlow" w:hAnsi="Barlow"/>
        </w:rPr>
      </w:pPr>
    </w:p>
    <w:p w:rsidR="00BF275E" w:rsidRDefault="00BF275E" w:rsidP="00F161DF">
      <w:pPr>
        <w:rPr>
          <w:rFonts w:ascii="Barlow" w:hAnsi="Barlow"/>
        </w:rPr>
      </w:pPr>
      <w:r w:rsidRPr="004F7892">
        <w:rPr>
          <w:rFonts w:ascii="Barlow" w:hAnsi="Barlow"/>
        </w:rPr>
        <w:pict>
          <v:shape id="_x0000_i1028" type="#_x0000_t75" style="width:270pt;height:176.25pt">
            <v:imagedata r:id="rId12" o:title=""/>
          </v:shape>
        </w:pict>
      </w:r>
    </w:p>
    <w:p w:rsidR="00BF275E" w:rsidRDefault="00BF275E" w:rsidP="00F161DF">
      <w:pPr>
        <w:rPr>
          <w:rFonts w:ascii="Barlow" w:hAnsi="Barlow" w:cs="Arial"/>
        </w:rPr>
      </w:pPr>
      <w:r w:rsidRPr="00DB556F">
        <w:rPr>
          <w:rFonts w:ascii="Barlow" w:hAnsi="Barlow" w:cs="Arial"/>
        </w:rPr>
        <w:t>Wenn aus Platzgründen keine ACE Gasdruckfedern eingesetzt werden können, sind Industrie-Gaszugfedern des Unternehmens erste Wahl. Als kompakte Helfer mit Körperdurchmessern von 15 bis 40 mm sind sie in Zugrichtung wirksam und decken Kräfte zwischen 30 und 5.000 N ab</w:t>
      </w:r>
    </w:p>
    <w:p w:rsidR="00BF275E" w:rsidRPr="00DB556F" w:rsidRDefault="00BF275E" w:rsidP="00F161DF">
      <w:pPr>
        <w:rPr>
          <w:rFonts w:ascii="Barlow" w:hAnsi="Barlow" w:cs="Arial"/>
        </w:rPr>
      </w:pPr>
    </w:p>
    <w:p w:rsidR="00BF275E" w:rsidRDefault="00BF275E" w:rsidP="00F161DF">
      <w:pPr>
        <w:autoSpaceDE w:val="0"/>
        <w:autoSpaceDN w:val="0"/>
        <w:adjustRightInd w:val="0"/>
        <w:rPr>
          <w:rFonts w:ascii="Barlow" w:eastAsia="MS Mincho" w:hAnsi="Barlow" w:cs="Arial"/>
          <w:bCs/>
          <w:lang w:eastAsia="ja-JP"/>
        </w:rPr>
      </w:pPr>
      <w:r w:rsidRPr="00DB556F">
        <w:rPr>
          <w:rFonts w:ascii="Barlow" w:hAnsi="Barlow" w:cs="Arial"/>
          <w:b/>
        </w:rPr>
        <w:t>Bildnachweis</w:t>
      </w:r>
      <w:r w:rsidRPr="00DB556F">
        <w:rPr>
          <w:rFonts w:ascii="Barlow" w:hAnsi="Barlow" w:cs="Arial"/>
        </w:rPr>
        <w:t xml:space="preserve">: </w:t>
      </w:r>
      <w:r w:rsidRPr="00DB556F">
        <w:rPr>
          <w:rFonts w:ascii="Barlow" w:eastAsia="MS Mincho" w:hAnsi="Barlow" w:cs="Arial"/>
          <w:bCs/>
          <w:lang w:eastAsia="ja-JP"/>
        </w:rPr>
        <w:t>ACE Stoßdämpfer GmbH</w:t>
      </w:r>
    </w:p>
    <w:p w:rsidR="00BF275E" w:rsidRPr="00DB556F" w:rsidRDefault="00BF275E" w:rsidP="005A62C3">
      <w:pPr>
        <w:autoSpaceDE w:val="0"/>
        <w:autoSpaceDN w:val="0"/>
        <w:adjustRightInd w:val="0"/>
        <w:rPr>
          <w:rFonts w:ascii="Barlow" w:hAnsi="Barlow"/>
          <w:u w:val="single"/>
        </w:rPr>
      </w:pPr>
      <w:r>
        <w:rPr>
          <w:rFonts w:ascii="Barlow" w:eastAsia="MS Mincho" w:hAnsi="Barlow" w:cs="Arial"/>
          <w:bCs/>
          <w:lang w:eastAsia="ja-JP"/>
        </w:rPr>
        <w:br w:type="column"/>
      </w:r>
      <w:r w:rsidRPr="00DB556F">
        <w:rPr>
          <w:rFonts w:ascii="Barlow" w:hAnsi="Barlow"/>
          <w:u w:val="single"/>
        </w:rPr>
        <w:t xml:space="preserve">Bild </w:t>
      </w:r>
      <w:r>
        <w:rPr>
          <w:rFonts w:ascii="Barlow" w:hAnsi="Barlow"/>
          <w:u w:val="single"/>
        </w:rPr>
        <w:t>5 A</w:t>
      </w:r>
      <w:r w:rsidRPr="00DB556F">
        <w:rPr>
          <w:rFonts w:ascii="Barlow" w:hAnsi="Barlow"/>
          <w:u w:val="single"/>
        </w:rPr>
        <w:t>CE Industrie-Gaszugfedern Schnittgrafik_CMYK-L_DE.tif</w:t>
      </w:r>
    </w:p>
    <w:p w:rsidR="00BF275E" w:rsidRPr="00DB556F" w:rsidRDefault="00BF275E" w:rsidP="00F161DF">
      <w:pPr>
        <w:rPr>
          <w:rFonts w:ascii="Barlow" w:hAnsi="Barlow"/>
        </w:rPr>
      </w:pPr>
      <w:r w:rsidRPr="004F7892">
        <w:rPr>
          <w:rFonts w:ascii="Barlow" w:hAnsi="Barlow"/>
        </w:rPr>
        <w:pict>
          <v:shape id="_x0000_i1029" type="#_x0000_t75" style="width:2in;height:170.25pt">
            <v:imagedata r:id="rId13" o:title=""/>
          </v:shape>
        </w:pict>
      </w:r>
    </w:p>
    <w:p w:rsidR="00BF275E" w:rsidRDefault="00BF275E" w:rsidP="00F161DF">
      <w:pPr>
        <w:rPr>
          <w:rFonts w:ascii="Barlow" w:hAnsi="Barlow" w:cs="Arial"/>
        </w:rPr>
      </w:pPr>
      <w:r w:rsidRPr="00DB556F">
        <w:rPr>
          <w:rFonts w:ascii="Barlow" w:hAnsi="Barlow" w:cs="Arial"/>
        </w:rPr>
        <w:t>Wie im beschriebenen Fall, sind die ACE Gaszugfedern die Problemlöser bei Platzmangel. Ihre Zugkraft lässt sich nachträglich per Ventil anpassen, sie bieten zudem höchste Standzeiten durch eine hart verchromte Kolbenstange sowie ein integriertes Gleitlager</w:t>
      </w:r>
    </w:p>
    <w:p w:rsidR="00BF275E" w:rsidRDefault="00BF275E" w:rsidP="00F161DF">
      <w:pPr>
        <w:autoSpaceDE w:val="0"/>
        <w:autoSpaceDN w:val="0"/>
        <w:adjustRightInd w:val="0"/>
        <w:rPr>
          <w:rFonts w:ascii="Barlow" w:hAnsi="Barlow" w:cs="Arial"/>
          <w:b/>
        </w:rPr>
      </w:pPr>
    </w:p>
    <w:p w:rsidR="00BF275E" w:rsidRPr="00CB399E" w:rsidRDefault="00BF275E" w:rsidP="00F161DF">
      <w:pPr>
        <w:autoSpaceDE w:val="0"/>
        <w:autoSpaceDN w:val="0"/>
        <w:adjustRightInd w:val="0"/>
        <w:rPr>
          <w:rFonts w:ascii="Barlow" w:eastAsia="MS Mincho" w:hAnsi="Barlow" w:cs="Arial"/>
          <w:bCs/>
          <w:lang w:eastAsia="ja-JP"/>
        </w:rPr>
      </w:pPr>
      <w:r w:rsidRPr="00DB556F">
        <w:rPr>
          <w:rFonts w:ascii="Barlow" w:hAnsi="Barlow" w:cs="Arial"/>
          <w:b/>
        </w:rPr>
        <w:t>Bildnachweis</w:t>
      </w:r>
      <w:r w:rsidRPr="00DB556F">
        <w:rPr>
          <w:rFonts w:ascii="Barlow" w:hAnsi="Barlow" w:cs="Arial"/>
        </w:rPr>
        <w:t xml:space="preserve">: </w:t>
      </w:r>
      <w:r w:rsidRPr="00DB556F">
        <w:rPr>
          <w:rFonts w:ascii="Barlow" w:eastAsia="MS Mincho" w:hAnsi="Barlow" w:cs="Arial"/>
          <w:bCs/>
          <w:lang w:eastAsia="ja-JP"/>
        </w:rPr>
        <w:t>ACE Stoßdämpfer GmbH</w:t>
      </w:r>
    </w:p>
    <w:p w:rsidR="00BF275E" w:rsidRDefault="00BF275E" w:rsidP="00F161DF">
      <w:pPr>
        <w:rPr>
          <w:rFonts w:ascii="Barlow" w:hAnsi="Barlow" w:cs="Arial"/>
        </w:rPr>
      </w:pPr>
    </w:p>
    <w:p w:rsidR="00BF275E" w:rsidRPr="00DB556F" w:rsidRDefault="00BF275E" w:rsidP="00F161DF">
      <w:pPr>
        <w:autoSpaceDE w:val="0"/>
        <w:autoSpaceDN w:val="0"/>
        <w:adjustRightInd w:val="0"/>
        <w:rPr>
          <w:rFonts w:ascii="Barlow" w:hAnsi="Barlow" w:cs="Arial"/>
        </w:rPr>
      </w:pPr>
    </w:p>
    <w:p w:rsidR="00BF275E" w:rsidRPr="00DB556F" w:rsidRDefault="00BF275E" w:rsidP="00F161DF">
      <w:pPr>
        <w:rPr>
          <w:rFonts w:ascii="Barlow" w:hAnsi="Barlow" w:cs="Arial"/>
          <w:b/>
        </w:rPr>
      </w:pPr>
      <w:r w:rsidRPr="00DB556F">
        <w:rPr>
          <w:rFonts w:ascii="Barlow" w:hAnsi="Barlow" w:cs="Arial"/>
          <w:b/>
        </w:rPr>
        <w:t>Links</w:t>
      </w:r>
    </w:p>
    <w:p w:rsidR="00BF275E" w:rsidRPr="00DB556F" w:rsidRDefault="00BF275E" w:rsidP="00F161DF">
      <w:pPr>
        <w:rPr>
          <w:rFonts w:ascii="Barlow" w:hAnsi="Barlow" w:cs="Arial"/>
        </w:rPr>
      </w:pPr>
    </w:p>
    <w:p w:rsidR="00BF275E" w:rsidRDefault="00BF275E" w:rsidP="00D6109C">
      <w:pPr>
        <w:suppressAutoHyphens w:val="0"/>
      </w:pPr>
      <w:hyperlink r:id="rId14" w:history="1">
        <w:r w:rsidRPr="00DB556F">
          <w:rPr>
            <w:rStyle w:val="Hyperlink"/>
            <w:rFonts w:ascii="Barlow" w:hAnsi="Barlow" w:cs="Arial"/>
          </w:rPr>
          <w:t>https://metallatelier.de/projekte/universalverschrauber-2020</w:t>
        </w:r>
      </w:hyperlink>
    </w:p>
    <w:p w:rsidR="00BF275E" w:rsidRDefault="00BF275E" w:rsidP="00D6109C">
      <w:pPr>
        <w:suppressAutoHyphens w:val="0"/>
      </w:pPr>
    </w:p>
    <w:p w:rsidR="00BF275E" w:rsidRPr="00F94981" w:rsidRDefault="00BF275E" w:rsidP="00D6109C">
      <w:pPr>
        <w:rPr>
          <w:rFonts w:ascii="Barlow" w:hAnsi="Barlow"/>
          <w:u w:val="single"/>
        </w:rPr>
      </w:pPr>
      <w:hyperlink r:id="rId15" w:history="1">
        <w:r w:rsidRPr="00F94981">
          <w:rPr>
            <w:rStyle w:val="Hyperlink"/>
            <w:rFonts w:ascii="Barlow" w:hAnsi="Barlow" w:cs="Barlow SemiBold"/>
          </w:rPr>
          <w:t>https://player.vimeo.com/video/585815517?h=00b8535dbf&amp;autoplay=1&amp;app_id=122963</w:t>
        </w:r>
      </w:hyperlink>
    </w:p>
    <w:p w:rsidR="00BF275E" w:rsidRDefault="00BF275E" w:rsidP="00D6109C">
      <w:pPr>
        <w:suppressAutoHyphens w:val="0"/>
      </w:pPr>
    </w:p>
    <w:p w:rsidR="00BF275E" w:rsidRDefault="00BF275E" w:rsidP="00D6109C">
      <w:pPr>
        <w:suppressAutoHyphens w:val="0"/>
      </w:pPr>
      <w:hyperlink r:id="rId16" w:history="1">
        <w:r w:rsidRPr="00DB556F">
          <w:rPr>
            <w:rStyle w:val="Hyperlink"/>
            <w:rFonts w:ascii="Barlow" w:hAnsi="Barlow" w:cs="Arial"/>
          </w:rPr>
          <w:t>www.ace-ace.de/de/berechnungen/geschwindigkeitsregulierung/gasfeder-berechnung-online.html</w:t>
        </w:r>
      </w:hyperlink>
    </w:p>
    <w:p w:rsidR="00BF275E" w:rsidRDefault="00BF275E" w:rsidP="00D6109C">
      <w:pPr>
        <w:suppressAutoHyphens w:val="0"/>
      </w:pPr>
    </w:p>
    <w:p w:rsidR="00BF275E" w:rsidRDefault="00BF275E" w:rsidP="00D6109C">
      <w:pPr>
        <w:suppressAutoHyphens w:val="0"/>
      </w:pPr>
      <w:hyperlink r:id="rId17" w:history="1">
        <w:r w:rsidRPr="00DB556F">
          <w:rPr>
            <w:rStyle w:val="Hyperlink"/>
            <w:rFonts w:ascii="Barlow" w:hAnsi="Barlow" w:cs="Arial"/>
          </w:rPr>
          <w:t>https://www.ace-ace.de/de/produkte/geschwindigkeitsregulierung/industrie-gaszugfedern.html</w:t>
        </w:r>
      </w:hyperlink>
    </w:p>
    <w:p w:rsidR="00BF275E" w:rsidRDefault="00BF275E" w:rsidP="00D6109C">
      <w:pPr>
        <w:suppressAutoHyphens w:val="0"/>
      </w:pPr>
    </w:p>
    <w:p w:rsidR="00BF275E" w:rsidRPr="00DB556F" w:rsidRDefault="00BF275E" w:rsidP="00D6109C">
      <w:pPr>
        <w:suppressAutoHyphens w:val="0"/>
        <w:rPr>
          <w:rFonts w:ascii="Barlow" w:hAnsi="Barlow" w:cs="Arial"/>
        </w:rPr>
      </w:pPr>
      <w:hyperlink r:id="rId18" w:history="1">
        <w:r w:rsidRPr="00DB556F">
          <w:rPr>
            <w:rStyle w:val="Hyperlink"/>
            <w:rFonts w:ascii="Barlow" w:hAnsi="Barlow" w:cs="Arial"/>
          </w:rPr>
          <w:t>https://www.ace-ace.de/de/produkte/geschwindigkeitsregulierung/industrie-gaszugfedern/gz-15-bis-gz-40/gz-28/gz-28-250.html</w:t>
        </w:r>
      </w:hyperlink>
    </w:p>
    <w:p w:rsidR="00BF275E" w:rsidRDefault="00BF275E" w:rsidP="00F161DF">
      <w:pPr>
        <w:rPr>
          <w:rFonts w:ascii="Barlow" w:hAnsi="Barlow" w:cs="Arial"/>
        </w:rPr>
      </w:pPr>
    </w:p>
    <w:p w:rsidR="00BF275E" w:rsidRPr="00D6109C" w:rsidRDefault="00BF275E" w:rsidP="00F161DF">
      <w:pPr>
        <w:rPr>
          <w:rFonts w:ascii="Barlow" w:hAnsi="Barlow" w:cs="Arial"/>
        </w:rPr>
      </w:pPr>
      <w:hyperlink r:id="rId19" w:history="1">
        <w:r w:rsidRPr="00245B80">
          <w:rPr>
            <w:rStyle w:val="Hyperlink"/>
            <w:rFonts w:ascii="Barlow" w:hAnsi="Barlow" w:cs="Arial"/>
          </w:rPr>
          <w:t>https://www.ace-ace.de/de/produkte/daempfungstechnik/strukturdaempfer/tubus-tr/tr.html</w:t>
        </w:r>
      </w:hyperlink>
    </w:p>
    <w:p w:rsidR="00BF275E" w:rsidRDefault="00BF275E" w:rsidP="00F161DF">
      <w:pPr>
        <w:rPr>
          <w:rFonts w:ascii="Barlow" w:hAnsi="Barlow" w:cs="Arial"/>
        </w:rPr>
      </w:pPr>
    </w:p>
    <w:p w:rsidR="00BF275E" w:rsidRPr="00A31567" w:rsidRDefault="00BF275E" w:rsidP="005A62C3">
      <w:pPr>
        <w:rPr>
          <w:rFonts w:ascii="Barlow" w:hAnsi="Barlow" w:cs="Arial"/>
          <w:b/>
        </w:rPr>
      </w:pPr>
      <w:r>
        <w:rPr>
          <w:rFonts w:ascii="Barlow" w:hAnsi="Barlow" w:cs="Arial"/>
        </w:rPr>
        <w:br w:type="column"/>
      </w:r>
      <w:r>
        <w:rPr>
          <w:rFonts w:ascii="Barlow" w:hAnsi="Barlow" w:cs="Arial"/>
          <w:b/>
        </w:rPr>
        <w:t>Messehinweise</w:t>
      </w:r>
    </w:p>
    <w:p w:rsidR="00BF275E" w:rsidRPr="00A31567" w:rsidRDefault="00BF275E" w:rsidP="005A62C3">
      <w:pPr>
        <w:rPr>
          <w:rFonts w:ascii="Barlow" w:hAnsi="Barlow" w:cs="Arial"/>
        </w:rPr>
      </w:pPr>
    </w:p>
    <w:p w:rsidR="00BF275E" w:rsidRPr="006D72C8" w:rsidRDefault="00BF275E" w:rsidP="005A62C3">
      <w:pPr>
        <w:autoSpaceDE w:val="0"/>
        <w:autoSpaceDN w:val="0"/>
        <w:adjustRightInd w:val="0"/>
        <w:rPr>
          <w:rFonts w:ascii="Barlow" w:eastAsia="MS Mincho" w:hAnsi="Barlow" w:cs="ArialMT"/>
          <w:b/>
          <w:lang w:eastAsia="ja-JP"/>
        </w:rPr>
      </w:pPr>
      <w:r w:rsidRPr="006D72C8">
        <w:rPr>
          <w:rFonts w:ascii="Barlow" w:eastAsia="MS Mincho" w:hAnsi="Barlow" w:cs="ArialMT"/>
          <w:b/>
          <w:lang w:eastAsia="ja-JP"/>
        </w:rPr>
        <w:t>STABILUS bzw. die Expertenmarken ACE</w:t>
      </w:r>
      <w:r>
        <w:rPr>
          <w:rFonts w:ascii="Barlow" w:eastAsia="MS Mincho" w:hAnsi="Barlow" w:cs="ArialMT"/>
          <w:b/>
          <w:lang w:eastAsia="ja-JP"/>
        </w:rPr>
        <w:t xml:space="preserve"> und</w:t>
      </w:r>
      <w:r w:rsidRPr="006D72C8">
        <w:rPr>
          <w:rFonts w:ascii="Barlow" w:eastAsia="MS Mincho" w:hAnsi="Barlow" w:cs="ArialMT"/>
          <w:b/>
          <w:lang w:eastAsia="ja-JP"/>
        </w:rPr>
        <w:t xml:space="preserve"> </w:t>
      </w:r>
      <w:r>
        <w:rPr>
          <w:rFonts w:ascii="Barlow" w:eastAsia="MS Mincho" w:hAnsi="Barlow" w:cs="ArialMT"/>
          <w:b/>
          <w:lang w:eastAsia="ja-JP"/>
        </w:rPr>
        <w:t xml:space="preserve">HAHN </w:t>
      </w:r>
      <w:r w:rsidRPr="006D72C8">
        <w:rPr>
          <w:rFonts w:ascii="Barlow" w:eastAsia="MS Mincho" w:hAnsi="Barlow" w:cs="ArialMT"/>
          <w:b/>
          <w:lang w:eastAsia="ja-JP"/>
        </w:rPr>
        <w:t>auf der:</w:t>
      </w:r>
    </w:p>
    <w:p w:rsidR="00BF275E" w:rsidRPr="00A31567" w:rsidRDefault="00BF275E" w:rsidP="005A62C3">
      <w:pPr>
        <w:rPr>
          <w:rFonts w:ascii="Barlow" w:hAnsi="Barlow" w:cs="Arial"/>
        </w:rPr>
      </w:pPr>
    </w:p>
    <w:p w:rsidR="00BF275E" w:rsidRPr="004B5D2C" w:rsidRDefault="00BF275E" w:rsidP="005A62C3">
      <w:pPr>
        <w:rPr>
          <w:rFonts w:ascii="Barlow" w:hAnsi="Barlow" w:cs="Arial"/>
        </w:rPr>
      </w:pPr>
      <w:r w:rsidRPr="0077561B">
        <w:rPr>
          <w:rFonts w:ascii="Barlow" w:hAnsi="Barlow" w:cs="Arial"/>
          <w:b/>
        </w:rPr>
        <w:t>All about automation</w:t>
      </w:r>
      <w:r w:rsidRPr="006D72C8">
        <w:rPr>
          <w:rFonts w:ascii="Barlow" w:hAnsi="Barlow" w:cs="Arial"/>
          <w:b/>
        </w:rPr>
        <w:t>,</w:t>
      </w:r>
      <w:r>
        <w:rPr>
          <w:rFonts w:ascii="Barlow" w:hAnsi="Barlow" w:cs="Arial"/>
        </w:rPr>
        <w:t xml:space="preserve"> </w:t>
      </w:r>
      <w:r w:rsidRPr="00157B90">
        <w:rPr>
          <w:rFonts w:ascii="Barlow" w:hAnsi="Barlow" w:cs="Arial"/>
        </w:rPr>
        <w:t>Stand 52</w:t>
      </w:r>
      <w:r>
        <w:rPr>
          <w:rFonts w:ascii="Barlow" w:hAnsi="Barlow" w:cs="Arial"/>
        </w:rPr>
        <w:t xml:space="preserve">1, </w:t>
      </w:r>
      <w:r w:rsidRPr="004B5D2C">
        <w:rPr>
          <w:rFonts w:ascii="Barlow" w:hAnsi="Barlow" w:cs="Arial"/>
        </w:rPr>
        <w:t>1</w:t>
      </w:r>
      <w:r>
        <w:rPr>
          <w:rFonts w:ascii="Barlow" w:hAnsi="Barlow" w:cs="Arial"/>
        </w:rPr>
        <w:t>8.</w:t>
      </w:r>
      <w:r w:rsidRPr="004B5D2C">
        <w:rPr>
          <w:rFonts w:ascii="Barlow" w:hAnsi="Barlow" w:cs="Arial"/>
        </w:rPr>
        <w:t xml:space="preserve"> </w:t>
      </w:r>
      <w:r>
        <w:rPr>
          <w:rFonts w:ascii="Barlow" w:hAnsi="Barlow" w:cs="Arial"/>
        </w:rPr>
        <w:t>und 19.10.</w:t>
      </w:r>
      <w:r w:rsidRPr="004B5D2C">
        <w:rPr>
          <w:rFonts w:ascii="Barlow" w:hAnsi="Barlow" w:cs="Arial"/>
        </w:rPr>
        <w:t xml:space="preserve">2023 </w:t>
      </w:r>
      <w:r>
        <w:rPr>
          <w:rFonts w:ascii="Barlow" w:hAnsi="Barlow" w:cs="Arial"/>
        </w:rPr>
        <w:t>in Düsseldorf</w:t>
      </w:r>
      <w:r w:rsidRPr="004B5D2C">
        <w:rPr>
          <w:rFonts w:ascii="Barlow" w:hAnsi="Barlow" w:cs="Arial"/>
        </w:rPr>
        <w:t>,</w:t>
      </w:r>
      <w:r>
        <w:rPr>
          <w:rFonts w:ascii="Barlow" w:hAnsi="Barlow" w:cs="Arial"/>
        </w:rPr>
        <w:t xml:space="preserve"> Areal Böhler (ACE)</w:t>
      </w:r>
    </w:p>
    <w:p w:rsidR="00BF275E" w:rsidRPr="00A31567" w:rsidRDefault="00BF275E" w:rsidP="005A62C3">
      <w:pPr>
        <w:rPr>
          <w:rFonts w:ascii="Barlow" w:hAnsi="Barlow" w:cs="Arial"/>
        </w:rPr>
      </w:pPr>
    </w:p>
    <w:p w:rsidR="00BF275E" w:rsidRPr="004B5D2C" w:rsidRDefault="00BF275E" w:rsidP="005A62C3">
      <w:pPr>
        <w:rPr>
          <w:rFonts w:ascii="Barlow" w:hAnsi="Barlow" w:cs="Arial"/>
        </w:rPr>
      </w:pPr>
      <w:r>
        <w:rPr>
          <w:rFonts w:ascii="Barlow" w:hAnsi="Barlow" w:cs="Arial"/>
          <w:b/>
        </w:rPr>
        <w:t>Agritechnika</w:t>
      </w:r>
      <w:r w:rsidRPr="006D72C8">
        <w:rPr>
          <w:rFonts w:ascii="Barlow" w:hAnsi="Barlow" w:cs="Arial"/>
          <w:b/>
        </w:rPr>
        <w:t>,</w:t>
      </w:r>
      <w:r>
        <w:rPr>
          <w:rFonts w:ascii="Barlow" w:hAnsi="Barlow" w:cs="Arial"/>
        </w:rPr>
        <w:t xml:space="preserve"> Halle 17, Stand B48, </w:t>
      </w:r>
      <w:r w:rsidRPr="004B5D2C">
        <w:rPr>
          <w:rFonts w:ascii="Barlow" w:hAnsi="Barlow" w:cs="Arial"/>
        </w:rPr>
        <w:t>1</w:t>
      </w:r>
      <w:r>
        <w:rPr>
          <w:rFonts w:ascii="Barlow" w:hAnsi="Barlow" w:cs="Arial"/>
        </w:rPr>
        <w:t>2. bis 18.11.2023, Hannover, Messegelände (STABILUS)</w:t>
      </w:r>
    </w:p>
    <w:p w:rsidR="00BF275E" w:rsidRPr="00A31567" w:rsidRDefault="00BF275E" w:rsidP="005A62C3">
      <w:pPr>
        <w:rPr>
          <w:rFonts w:ascii="Barlow" w:hAnsi="Barlow" w:cs="Arial"/>
        </w:rPr>
      </w:pPr>
    </w:p>
    <w:p w:rsidR="00BF275E" w:rsidRPr="002C0B43" w:rsidRDefault="00BF275E" w:rsidP="005A62C3">
      <w:pPr>
        <w:rPr>
          <w:rFonts w:ascii="Barlow" w:hAnsi="Barlow" w:cs="Arial"/>
          <w:sz w:val="22"/>
          <w:szCs w:val="22"/>
        </w:rPr>
      </w:pPr>
      <w:r w:rsidRPr="002C0B43">
        <w:rPr>
          <w:rFonts w:ascii="Barlow" w:hAnsi="Barlow" w:cs="Arial"/>
          <w:b/>
          <w:sz w:val="22"/>
          <w:szCs w:val="22"/>
        </w:rPr>
        <w:t>Precision Fair,</w:t>
      </w:r>
      <w:r w:rsidRPr="002C0B43">
        <w:rPr>
          <w:rFonts w:ascii="Barlow" w:hAnsi="Barlow" w:cs="Arial"/>
          <w:sz w:val="22"/>
          <w:szCs w:val="22"/>
        </w:rPr>
        <w:t xml:space="preserve"> Halle 1, Stand 335, 15. und 16.11.2023 in 's-Hertogenbosch, Brabanthallen (ACE)</w:t>
      </w:r>
    </w:p>
    <w:p w:rsidR="00BF275E" w:rsidRPr="00A31567" w:rsidRDefault="00BF275E" w:rsidP="005A62C3">
      <w:pPr>
        <w:rPr>
          <w:rFonts w:ascii="Barlow" w:hAnsi="Barlow" w:cs="Arial"/>
        </w:rPr>
      </w:pPr>
    </w:p>
    <w:p w:rsidR="00BF275E" w:rsidRPr="00D00921" w:rsidRDefault="00BF275E" w:rsidP="005A62C3">
      <w:pPr>
        <w:rPr>
          <w:rFonts w:ascii="Barlow" w:hAnsi="Barlow" w:cs="Arial"/>
        </w:rPr>
      </w:pPr>
      <w:r>
        <w:rPr>
          <w:rFonts w:ascii="Barlow" w:hAnsi="Barlow" w:cs="Arial"/>
          <w:b/>
        </w:rPr>
        <w:t>Metstrade</w:t>
      </w:r>
      <w:r>
        <w:rPr>
          <w:rFonts w:ascii="Barlow" w:hAnsi="Barlow" w:cs="Arial"/>
        </w:rPr>
        <w:t xml:space="preserve">, </w:t>
      </w:r>
      <w:r w:rsidRPr="00702B3D">
        <w:rPr>
          <w:rFonts w:ascii="Barlow" w:hAnsi="Barlow" w:cs="Arial"/>
        </w:rPr>
        <w:t xml:space="preserve">Stand </w:t>
      </w:r>
      <w:r>
        <w:rPr>
          <w:rFonts w:ascii="Barlow" w:hAnsi="Barlow" w:cs="Arial"/>
        </w:rPr>
        <w:t>1</w:t>
      </w:r>
      <w:r w:rsidRPr="00702B3D">
        <w:rPr>
          <w:rFonts w:ascii="Barlow" w:hAnsi="Barlow" w:cs="Arial"/>
        </w:rPr>
        <w:t>1</w:t>
      </w:r>
      <w:r>
        <w:rPr>
          <w:rFonts w:ascii="Barlow" w:hAnsi="Barlow" w:cs="Arial"/>
        </w:rPr>
        <w:t>.200, 15. bis 17.11.2023 in Amsterdam</w:t>
      </w:r>
      <w:r w:rsidRPr="004B5D2C">
        <w:rPr>
          <w:rFonts w:ascii="Barlow" w:hAnsi="Barlow" w:cs="Arial"/>
        </w:rPr>
        <w:t xml:space="preserve">, </w:t>
      </w:r>
      <w:r w:rsidRPr="002C0B43">
        <w:rPr>
          <w:rFonts w:ascii="Barlow" w:hAnsi="Barlow" w:cs="Arial"/>
        </w:rPr>
        <w:t>SuperYacht Pavilion</w:t>
      </w:r>
      <w:r>
        <w:rPr>
          <w:rFonts w:ascii="Barlow" w:hAnsi="Barlow" w:cs="Arial"/>
        </w:rPr>
        <w:t xml:space="preserve"> (HAHN)</w:t>
      </w:r>
    </w:p>
    <w:p w:rsidR="00BF275E" w:rsidRDefault="00BF275E" w:rsidP="005A62C3">
      <w:pPr>
        <w:rPr>
          <w:rFonts w:ascii="Barlow" w:hAnsi="Barlow" w:cs="Arial"/>
        </w:rPr>
      </w:pPr>
    </w:p>
    <w:p w:rsidR="00BF275E" w:rsidRDefault="00BF275E" w:rsidP="005A62C3">
      <w:pPr>
        <w:rPr>
          <w:rFonts w:ascii="Barlow" w:hAnsi="Barlow" w:cs="Arial"/>
        </w:rPr>
      </w:pPr>
    </w:p>
    <w:p w:rsidR="00BF275E" w:rsidRDefault="00BF275E" w:rsidP="005A62C3">
      <w:pPr>
        <w:rPr>
          <w:rFonts w:ascii="Barlow" w:hAnsi="Barlow" w:cs="Arial"/>
        </w:rPr>
      </w:pPr>
    </w:p>
    <w:p w:rsidR="00BF275E" w:rsidRDefault="00BF275E" w:rsidP="005A62C3">
      <w:pPr>
        <w:rPr>
          <w:rFonts w:ascii="Barlow" w:hAnsi="Barlow" w:cs="Arial"/>
        </w:rPr>
      </w:pPr>
    </w:p>
    <w:p w:rsidR="00BF275E" w:rsidRPr="00DB556F" w:rsidRDefault="00BF275E" w:rsidP="00F161DF">
      <w:pPr>
        <w:rPr>
          <w:rFonts w:ascii="Barlow" w:hAnsi="Barlow" w:cs="Arial"/>
        </w:rPr>
      </w:pPr>
      <w:r w:rsidRPr="00DB556F">
        <w:rPr>
          <w:rFonts w:ascii="Barlow" w:hAnsi="Barlow"/>
          <w:b/>
        </w:rPr>
        <w:t>Ihre Kontakte</w:t>
      </w:r>
    </w:p>
    <w:p w:rsidR="00BF275E" w:rsidRDefault="00BF275E" w:rsidP="005A62C3">
      <w:pPr>
        <w:rPr>
          <w:rFonts w:ascii="Barlow" w:eastAsia="MS Mincho" w:hAnsi="Barlow" w:cs="Arial"/>
          <w:bCs/>
          <w:lang w:eastAsia="ja-JP"/>
        </w:rPr>
      </w:pPr>
    </w:p>
    <w:p w:rsidR="00BF275E" w:rsidRPr="001D6DE3" w:rsidRDefault="00BF275E" w:rsidP="005A62C3">
      <w:pPr>
        <w:rPr>
          <w:rFonts w:ascii="Barlow" w:eastAsia="MS Mincho" w:hAnsi="Barlow" w:cs="Arial"/>
          <w:bCs/>
          <w:lang w:eastAsia="ja-JP"/>
        </w:rPr>
      </w:pPr>
    </w:p>
    <w:p w:rsidR="00BF275E" w:rsidRDefault="00BF275E" w:rsidP="005A62C3">
      <w:pPr>
        <w:pStyle w:val="Heading2"/>
        <w:tabs>
          <w:tab w:val="left" w:pos="4536"/>
        </w:tabs>
        <w:rPr>
          <w:rFonts w:ascii="Barlow" w:hAnsi="Barlow"/>
          <w:iCs/>
          <w:color w:val="000000"/>
          <w:sz w:val="24"/>
          <w:szCs w:val="24"/>
        </w:rPr>
        <w:sectPr w:rsidR="00BF275E" w:rsidSect="003C7BFA">
          <w:headerReference w:type="default" r:id="rId20"/>
          <w:footerReference w:type="default" r:id="rId21"/>
          <w:type w:val="continuous"/>
          <w:pgSz w:w="11906" w:h="16838"/>
          <w:pgMar w:top="2835" w:right="992" w:bottom="1843" w:left="1418" w:header="720" w:footer="425" w:gutter="0"/>
          <w:cols w:space="720"/>
          <w:docGrid w:linePitch="272" w:charSpace="32768"/>
        </w:sectPr>
      </w:pPr>
    </w:p>
    <w:p w:rsidR="00BF275E" w:rsidRPr="0093358F" w:rsidRDefault="00BF275E" w:rsidP="005A62C3">
      <w:pPr>
        <w:pStyle w:val="Heading2"/>
        <w:tabs>
          <w:tab w:val="left" w:pos="4536"/>
        </w:tabs>
        <w:rPr>
          <w:rFonts w:ascii="Barlow" w:hAnsi="Barlow"/>
          <w:iCs/>
          <w:color w:val="000000"/>
          <w:sz w:val="24"/>
          <w:szCs w:val="24"/>
        </w:rPr>
      </w:pPr>
      <w:r w:rsidRPr="0093358F">
        <w:rPr>
          <w:rFonts w:ascii="Barlow" w:hAnsi="Barlow"/>
          <w:iCs/>
          <w:color w:val="000000"/>
          <w:sz w:val="24"/>
          <w:szCs w:val="24"/>
        </w:rPr>
        <w:t>ACE Stoßdämpfer GmbH</w:t>
      </w:r>
    </w:p>
    <w:p w:rsidR="00BF275E" w:rsidRPr="0093358F" w:rsidRDefault="00BF275E" w:rsidP="005A62C3">
      <w:pPr>
        <w:tabs>
          <w:tab w:val="left" w:pos="4536"/>
        </w:tabs>
        <w:ind w:left="4395" w:hanging="4395"/>
        <w:rPr>
          <w:rFonts w:ascii="Barlow" w:hAnsi="Barlow"/>
        </w:rPr>
      </w:pPr>
      <w:r w:rsidRPr="0093358F">
        <w:rPr>
          <w:rFonts w:ascii="Barlow" w:hAnsi="Barlow"/>
        </w:rPr>
        <w:t>Albert-Einstein-Str. 15</w:t>
      </w:r>
    </w:p>
    <w:p w:rsidR="00BF275E" w:rsidRPr="0093358F" w:rsidRDefault="00BF275E" w:rsidP="005A62C3">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358F">
        <w:rPr>
          <w:rFonts w:ascii="Barlow" w:hAnsi="Barlow" w:cs="Arial"/>
        </w:rPr>
        <w:t>40764 Langenfeld</w:t>
      </w:r>
    </w:p>
    <w:p w:rsidR="00BF275E" w:rsidRPr="0093358F" w:rsidRDefault="00BF275E" w:rsidP="005A62C3">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358F">
        <w:rPr>
          <w:rFonts w:ascii="Barlow" w:hAnsi="Barlow" w:cs="Arial"/>
        </w:rPr>
        <w:t>Deutschland</w:t>
      </w:r>
    </w:p>
    <w:p w:rsidR="00BF275E" w:rsidRPr="0093358F" w:rsidRDefault="00BF275E" w:rsidP="005A62C3">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358F">
        <w:rPr>
          <w:rFonts w:ascii="Barlow" w:hAnsi="Barlow" w:cs="Arial"/>
        </w:rPr>
        <w:t>Tel.: +49 2173-9226-10</w:t>
      </w:r>
    </w:p>
    <w:p w:rsidR="00BF275E" w:rsidRPr="0093358F" w:rsidRDefault="00BF275E" w:rsidP="005A62C3">
      <w:pPr>
        <w:rPr>
          <w:rFonts w:ascii="Barlow" w:hAnsi="Barlow" w:cs="Arial"/>
        </w:rPr>
      </w:pPr>
      <w:r w:rsidRPr="0093358F">
        <w:rPr>
          <w:rFonts w:ascii="Barlow" w:hAnsi="Barlow" w:cs="Arial"/>
        </w:rPr>
        <w:t>info@ace-int.eu</w:t>
      </w:r>
    </w:p>
    <w:p w:rsidR="00BF275E" w:rsidRPr="0093358F" w:rsidRDefault="00BF275E" w:rsidP="005A62C3">
      <w:pPr>
        <w:rPr>
          <w:rFonts w:ascii="Barlow" w:hAnsi="Barlow" w:cs="Arial"/>
          <w:lang w:val="pl-PL"/>
        </w:rPr>
      </w:pPr>
      <w:r w:rsidRPr="0093358F">
        <w:rPr>
          <w:rFonts w:ascii="Barlow" w:hAnsi="Barlow" w:cs="Arial"/>
          <w:lang w:val="pl-PL"/>
        </w:rPr>
        <w:t>www.ace-ace.de</w:t>
      </w:r>
    </w:p>
    <w:p w:rsidR="00BF275E" w:rsidRPr="0093358F" w:rsidRDefault="00BF275E" w:rsidP="005A62C3">
      <w:pPr>
        <w:rPr>
          <w:rFonts w:ascii="Barlow" w:hAnsi="Barlow" w:cs="Arial"/>
        </w:rPr>
      </w:pPr>
    </w:p>
    <w:p w:rsidR="00BF275E" w:rsidRPr="0093358F" w:rsidRDefault="00BF275E" w:rsidP="005A62C3">
      <w:pPr>
        <w:rPr>
          <w:rFonts w:ascii="Barlow" w:hAnsi="Barlow" w:cs="Arial"/>
        </w:rPr>
      </w:pPr>
    </w:p>
    <w:p w:rsidR="00BF275E" w:rsidRPr="0093358F" w:rsidRDefault="00BF275E" w:rsidP="005A62C3">
      <w:pPr>
        <w:rPr>
          <w:rFonts w:ascii="Barlow" w:hAnsi="Barlow" w:cs="Arial"/>
          <w:b/>
        </w:rPr>
      </w:pPr>
      <w:r w:rsidRPr="0093358F">
        <w:rPr>
          <w:rFonts w:ascii="Barlow" w:hAnsi="Barlow" w:cs="Arial"/>
          <w:b/>
        </w:rPr>
        <w:t>Metallatelier GmbH</w:t>
      </w:r>
    </w:p>
    <w:p w:rsidR="00BF275E" w:rsidRPr="0093358F" w:rsidRDefault="00BF275E" w:rsidP="005A62C3">
      <w:pPr>
        <w:rPr>
          <w:rFonts w:ascii="Barlow" w:hAnsi="Barlow" w:cs="Arial"/>
        </w:rPr>
      </w:pPr>
      <w:r w:rsidRPr="0093358F">
        <w:rPr>
          <w:rFonts w:ascii="Barlow" w:hAnsi="Barlow" w:cs="Arial"/>
        </w:rPr>
        <w:t>Geschäftsführer: David Fuchs</w:t>
      </w:r>
    </w:p>
    <w:p w:rsidR="00BF275E" w:rsidRPr="0093358F" w:rsidRDefault="00BF275E" w:rsidP="005A62C3">
      <w:pPr>
        <w:rPr>
          <w:rFonts w:ascii="Barlow" w:hAnsi="Barlow" w:cs="Arial"/>
        </w:rPr>
      </w:pPr>
      <w:r w:rsidRPr="0093358F">
        <w:rPr>
          <w:rFonts w:ascii="Barlow" w:hAnsi="Barlow" w:cs="Arial"/>
        </w:rPr>
        <w:t>Ziegeleiweg 8</w:t>
      </w:r>
    </w:p>
    <w:p w:rsidR="00BF275E" w:rsidRPr="0093358F" w:rsidRDefault="00BF275E" w:rsidP="005A62C3">
      <w:pPr>
        <w:rPr>
          <w:rFonts w:ascii="Barlow" w:hAnsi="Barlow" w:cs="Arial"/>
        </w:rPr>
      </w:pPr>
      <w:r w:rsidRPr="0093358F">
        <w:rPr>
          <w:rFonts w:ascii="Barlow" w:hAnsi="Barlow" w:cs="Arial"/>
        </w:rPr>
        <w:t>88693 Deggenhausen</w:t>
      </w:r>
    </w:p>
    <w:p w:rsidR="00BF275E" w:rsidRPr="0093358F" w:rsidRDefault="00BF275E" w:rsidP="005A62C3">
      <w:pPr>
        <w:rPr>
          <w:rFonts w:ascii="Barlow" w:hAnsi="Barlow" w:cs="Arial"/>
        </w:rPr>
      </w:pPr>
      <w:r w:rsidRPr="0093358F">
        <w:rPr>
          <w:rFonts w:ascii="Barlow" w:hAnsi="Barlow" w:cs="Arial"/>
        </w:rPr>
        <w:t>Deutschland</w:t>
      </w:r>
    </w:p>
    <w:p w:rsidR="00BF275E" w:rsidRPr="0093358F" w:rsidRDefault="00BF275E" w:rsidP="005A62C3">
      <w:pPr>
        <w:rPr>
          <w:rFonts w:ascii="Barlow" w:hAnsi="Barlow" w:cs="Arial"/>
          <w:lang w:val="en-GB"/>
        </w:rPr>
      </w:pPr>
      <w:r w:rsidRPr="0093358F">
        <w:rPr>
          <w:rFonts w:ascii="Barlow" w:hAnsi="Barlow" w:cs="Arial"/>
          <w:lang w:val="en-GB"/>
        </w:rPr>
        <w:t>Tel.: +49 7555 5266</w:t>
      </w:r>
    </w:p>
    <w:p w:rsidR="00BF275E" w:rsidRPr="0093358F" w:rsidRDefault="00BF275E" w:rsidP="005A62C3">
      <w:pPr>
        <w:rPr>
          <w:rFonts w:ascii="Barlow" w:hAnsi="Barlow" w:cs="Arial"/>
          <w:lang w:val="en-GB"/>
        </w:rPr>
      </w:pPr>
      <w:r w:rsidRPr="0093358F">
        <w:rPr>
          <w:rFonts w:ascii="Barlow" w:hAnsi="Barlow" w:cs="Arial"/>
          <w:lang w:val="en-GB"/>
        </w:rPr>
        <w:t>post@metallatelier.de</w:t>
      </w:r>
    </w:p>
    <w:p w:rsidR="00BF275E" w:rsidRDefault="00BF275E" w:rsidP="005A62C3">
      <w:pPr>
        <w:rPr>
          <w:rFonts w:ascii="Barlow" w:hAnsi="Barlow" w:cs="Arial"/>
          <w:lang w:val="en-GB"/>
        </w:rPr>
      </w:pPr>
      <w:r w:rsidRPr="0093358F">
        <w:rPr>
          <w:rFonts w:ascii="Barlow" w:hAnsi="Barlow" w:cs="Arial"/>
          <w:lang w:val="en-GB"/>
        </w:rPr>
        <w:t>www.metallatelier.de</w:t>
      </w:r>
    </w:p>
    <w:p w:rsidR="00BF275E" w:rsidRDefault="00BF275E" w:rsidP="005A62C3">
      <w:pPr>
        <w:rPr>
          <w:rFonts w:ascii="Barlow" w:hAnsi="Barlow" w:cs="Arial"/>
          <w:lang w:val="en-GB"/>
        </w:rPr>
        <w:sectPr w:rsidR="00BF275E" w:rsidSect="002C0B43">
          <w:type w:val="continuous"/>
          <w:pgSz w:w="11906" w:h="16838"/>
          <w:pgMar w:top="2835" w:right="992" w:bottom="1843" w:left="1418" w:header="720" w:footer="425" w:gutter="0"/>
          <w:cols w:num="2" w:space="709"/>
          <w:rtlGutter/>
          <w:docGrid w:linePitch="272" w:charSpace="32768"/>
        </w:sectPr>
      </w:pPr>
    </w:p>
    <w:p w:rsidR="00BF275E" w:rsidRDefault="00BF275E" w:rsidP="005A62C3">
      <w:pPr>
        <w:rPr>
          <w:rFonts w:ascii="Barlow" w:hAnsi="Barlow" w:cs="Arial"/>
          <w:lang w:val="en-GB"/>
        </w:rPr>
      </w:pPr>
    </w:p>
    <w:p w:rsidR="00BF275E" w:rsidRDefault="00BF275E" w:rsidP="005A62C3">
      <w:pPr>
        <w:rPr>
          <w:rFonts w:ascii="Barlow" w:hAnsi="Barlow" w:cs="Arial"/>
          <w:lang w:val="en-GB"/>
        </w:rPr>
      </w:pPr>
    </w:p>
    <w:p w:rsidR="00BF275E" w:rsidRDefault="00BF275E" w:rsidP="005A62C3">
      <w:pPr>
        <w:rPr>
          <w:rFonts w:ascii="Barlow" w:hAnsi="Barlow" w:cs="Arial"/>
          <w:lang w:val="en-GB"/>
        </w:rPr>
      </w:pPr>
    </w:p>
    <w:p w:rsidR="00BF275E" w:rsidRDefault="00BF275E" w:rsidP="005A62C3">
      <w:pPr>
        <w:rPr>
          <w:rFonts w:ascii="Barlow" w:hAnsi="Barlow" w:cs="Arial"/>
          <w:lang w:val="en-GB"/>
        </w:rPr>
      </w:pPr>
    </w:p>
    <w:p w:rsidR="00BF275E" w:rsidRDefault="00BF275E" w:rsidP="005A62C3">
      <w:pPr>
        <w:rPr>
          <w:rFonts w:ascii="Barlow" w:hAnsi="Barlow" w:cs="Arial"/>
          <w:lang w:val="en-GB"/>
        </w:rPr>
      </w:pPr>
    </w:p>
    <w:p w:rsidR="00BF275E" w:rsidRDefault="00BF275E" w:rsidP="005A62C3">
      <w:pPr>
        <w:rPr>
          <w:rFonts w:ascii="Barlow" w:hAnsi="Barlow" w:cs="Arial"/>
          <w:lang w:val="en-GB"/>
        </w:rPr>
      </w:pPr>
    </w:p>
    <w:p w:rsidR="00BF275E" w:rsidRPr="00247DA8" w:rsidRDefault="00BF275E" w:rsidP="00272C0C">
      <w:pPr>
        <w:rPr>
          <w:rFonts w:ascii="Barlow" w:hAnsi="Barlow" w:cs="Arial"/>
        </w:rPr>
      </w:pPr>
    </w:p>
    <w:p w:rsidR="00BF275E" w:rsidRPr="00247DA8" w:rsidRDefault="00BF275E"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BF275E" w:rsidRPr="00247DA8" w:rsidRDefault="00BF275E"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BF275E" w:rsidRPr="00247DA8" w:rsidRDefault="00BF275E"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BF275E" w:rsidRPr="00247DA8" w:rsidSect="003C7BFA">
      <w:headerReference w:type="default" r:id="rId22"/>
      <w:footerReference w:type="default" r:id="rId23"/>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5E" w:rsidRDefault="00BF275E">
      <w:r>
        <w:separator/>
      </w:r>
    </w:p>
  </w:endnote>
  <w:endnote w:type="continuationSeparator" w:id="0">
    <w:p w:rsidR="00BF275E" w:rsidRDefault="00BF2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E" w:rsidRDefault="00BF275E">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_x0000_s2050" type="#_x0000_t202" style="position:absolute;margin-left:70.8pt;margin-top:758.45pt;width:481.85pt;height:12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BF275E" w:rsidRPr="004F263D" w:rsidRDefault="00BF275E"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5</w:t>
                </w:r>
                <w:r w:rsidRPr="004F263D">
                  <w:rPr>
                    <w:color w:val="19467D"/>
                    <w:sz w:val="14"/>
                    <w:szCs w:val="14"/>
                  </w:rPr>
                  <w:fldChar w:fldCharType="end"/>
                </w:r>
                <w:r w:rsidRPr="004F263D">
                  <w:rPr>
                    <w:color w:val="19467D"/>
                    <w:sz w:val="14"/>
                    <w:szCs w:val="14"/>
                  </w:rPr>
                  <w:t>/</w:t>
                </w:r>
                <w:fldSimple w:instr=" NUMPAGES  \* MERGEFORMAT ">
                  <w:r w:rsidRPr="00796CCF">
                    <w:rPr>
                      <w:noProof/>
                      <w:color w:val="19467D"/>
                      <w:sz w:val="14"/>
                      <w:szCs w:val="14"/>
                    </w:rPr>
                    <w:t>8</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BF275E" w:rsidRDefault="00BF275E">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E" w:rsidRDefault="00BF275E">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2" type="#_x0000_t202" style="position:absolute;margin-left:70.8pt;margin-top:758.45pt;width:481.85pt;height:12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BF275E" w:rsidRPr="004F263D" w:rsidRDefault="00BF275E"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9</w:t>
                </w:r>
                <w:r w:rsidRPr="004F263D">
                  <w:rPr>
                    <w:color w:val="19467D"/>
                    <w:sz w:val="14"/>
                    <w:szCs w:val="14"/>
                  </w:rPr>
                  <w:fldChar w:fldCharType="end"/>
                </w:r>
                <w:r w:rsidRPr="004F263D">
                  <w:rPr>
                    <w:color w:val="19467D"/>
                    <w:sz w:val="14"/>
                    <w:szCs w:val="14"/>
                  </w:rPr>
                  <w:t>/</w:t>
                </w:r>
                <w:fldSimple w:instr=" NUMPAGES  \* MERGEFORMAT ">
                  <w:r w:rsidRPr="003119DE">
                    <w:rPr>
                      <w:noProof/>
                      <w:color w:val="19467D"/>
                      <w:sz w:val="14"/>
                      <w:szCs w:val="14"/>
                    </w:rPr>
                    <w:t>8</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BF275E" w:rsidRDefault="00BF275E">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5E" w:rsidRDefault="00BF275E">
      <w:r>
        <w:separator/>
      </w:r>
    </w:p>
  </w:footnote>
  <w:footnote w:type="continuationSeparator" w:id="0">
    <w:p w:rsidR="00BF275E" w:rsidRDefault="00BF2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E" w:rsidRDefault="00BF275E">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8.25pt;margin-top:-12.75pt;width:592.95pt;height:112.75pt;z-index:251658240;visibility:visible" filled="t">
          <v:imagedata r:id="rId1" o:title=""/>
        </v:shape>
      </w:pict>
    </w:r>
  </w:p>
  <w:p w:rsidR="00BF275E" w:rsidRDefault="00BF275E">
    <w:pPr>
      <w:pStyle w:val="Header"/>
      <w:ind w:right="28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E" w:rsidRDefault="00BF275E">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1" type="#_x0000_t75" style="position:absolute;margin-left:-68.25pt;margin-top:-12.75pt;width:592.95pt;height:112.75pt;z-index:251656192;visibility:visible" filled="t">
          <v:imagedata r:id="rId1" o:title=""/>
        </v:shape>
      </w:pict>
    </w:r>
  </w:p>
  <w:p w:rsidR="00BF275E" w:rsidRDefault="00BF275E">
    <w:pPr>
      <w:pStyle w:val="Header"/>
      <w:ind w:right="28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1E8"/>
    <w:multiLevelType w:val="hybridMultilevel"/>
    <w:tmpl w:val="64D4AD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44A67"/>
    <w:rsid w:val="000460E4"/>
    <w:rsid w:val="000465FC"/>
    <w:rsid w:val="00054341"/>
    <w:rsid w:val="00054E2F"/>
    <w:rsid w:val="00057E4F"/>
    <w:rsid w:val="00062316"/>
    <w:rsid w:val="000728CF"/>
    <w:rsid w:val="00082A60"/>
    <w:rsid w:val="000B6320"/>
    <w:rsid w:val="000B66F0"/>
    <w:rsid w:val="000B6853"/>
    <w:rsid w:val="000C1B63"/>
    <w:rsid w:val="000C3CE6"/>
    <w:rsid w:val="000C402D"/>
    <w:rsid w:val="000C5C7F"/>
    <w:rsid w:val="000D546F"/>
    <w:rsid w:val="000D66DB"/>
    <w:rsid w:val="001164DF"/>
    <w:rsid w:val="0011692F"/>
    <w:rsid w:val="001208A3"/>
    <w:rsid w:val="0012792F"/>
    <w:rsid w:val="00135630"/>
    <w:rsid w:val="00144D72"/>
    <w:rsid w:val="00152775"/>
    <w:rsid w:val="00156E24"/>
    <w:rsid w:val="00157B90"/>
    <w:rsid w:val="00173BF2"/>
    <w:rsid w:val="0017407A"/>
    <w:rsid w:val="001B049F"/>
    <w:rsid w:val="001D1903"/>
    <w:rsid w:val="001D6DD2"/>
    <w:rsid w:val="001D6DE3"/>
    <w:rsid w:val="001E22DC"/>
    <w:rsid w:val="001F5393"/>
    <w:rsid w:val="002009D9"/>
    <w:rsid w:val="00212AE2"/>
    <w:rsid w:val="00217947"/>
    <w:rsid w:val="002229F4"/>
    <w:rsid w:val="00235F85"/>
    <w:rsid w:val="00241561"/>
    <w:rsid w:val="00242649"/>
    <w:rsid w:val="00245B80"/>
    <w:rsid w:val="0024601D"/>
    <w:rsid w:val="00247DA8"/>
    <w:rsid w:val="002571BF"/>
    <w:rsid w:val="0026352B"/>
    <w:rsid w:val="00272C0C"/>
    <w:rsid w:val="0027616E"/>
    <w:rsid w:val="002B7201"/>
    <w:rsid w:val="002C0B07"/>
    <w:rsid w:val="002C0B43"/>
    <w:rsid w:val="002C1115"/>
    <w:rsid w:val="002C1900"/>
    <w:rsid w:val="002C6419"/>
    <w:rsid w:val="002D27D0"/>
    <w:rsid w:val="002F730B"/>
    <w:rsid w:val="003119DE"/>
    <w:rsid w:val="00334B04"/>
    <w:rsid w:val="00345DA1"/>
    <w:rsid w:val="00383793"/>
    <w:rsid w:val="00387737"/>
    <w:rsid w:val="00395DD8"/>
    <w:rsid w:val="003A4DAB"/>
    <w:rsid w:val="003C7BFA"/>
    <w:rsid w:val="003F7A49"/>
    <w:rsid w:val="00401DB0"/>
    <w:rsid w:val="00411006"/>
    <w:rsid w:val="00422374"/>
    <w:rsid w:val="00437C40"/>
    <w:rsid w:val="004435CD"/>
    <w:rsid w:val="00453C94"/>
    <w:rsid w:val="00461CC0"/>
    <w:rsid w:val="00470F96"/>
    <w:rsid w:val="004833DA"/>
    <w:rsid w:val="00486D9D"/>
    <w:rsid w:val="004930C7"/>
    <w:rsid w:val="004A744B"/>
    <w:rsid w:val="004B5D2C"/>
    <w:rsid w:val="004D29F2"/>
    <w:rsid w:val="004F263D"/>
    <w:rsid w:val="004F770B"/>
    <w:rsid w:val="004F7892"/>
    <w:rsid w:val="005054DE"/>
    <w:rsid w:val="00506BAA"/>
    <w:rsid w:val="00515BFD"/>
    <w:rsid w:val="00516B8F"/>
    <w:rsid w:val="00527BCC"/>
    <w:rsid w:val="00547676"/>
    <w:rsid w:val="00555379"/>
    <w:rsid w:val="005553D8"/>
    <w:rsid w:val="00584A62"/>
    <w:rsid w:val="005A62C3"/>
    <w:rsid w:val="005B5769"/>
    <w:rsid w:val="005C292A"/>
    <w:rsid w:val="005D006F"/>
    <w:rsid w:val="005D7FFB"/>
    <w:rsid w:val="005E0E54"/>
    <w:rsid w:val="0060089D"/>
    <w:rsid w:val="00603A5E"/>
    <w:rsid w:val="00620942"/>
    <w:rsid w:val="006220AE"/>
    <w:rsid w:val="006324E8"/>
    <w:rsid w:val="00633BEA"/>
    <w:rsid w:val="00644FD8"/>
    <w:rsid w:val="0065334A"/>
    <w:rsid w:val="00653467"/>
    <w:rsid w:val="006548F2"/>
    <w:rsid w:val="00655ABB"/>
    <w:rsid w:val="00655E4B"/>
    <w:rsid w:val="006960FF"/>
    <w:rsid w:val="006A45AD"/>
    <w:rsid w:val="006A6C9C"/>
    <w:rsid w:val="006C4301"/>
    <w:rsid w:val="006D72C8"/>
    <w:rsid w:val="006F7DDA"/>
    <w:rsid w:val="00702B3D"/>
    <w:rsid w:val="00706F44"/>
    <w:rsid w:val="00712AC7"/>
    <w:rsid w:val="00715FD4"/>
    <w:rsid w:val="00725C1C"/>
    <w:rsid w:val="00730B35"/>
    <w:rsid w:val="00743BA2"/>
    <w:rsid w:val="00744F5B"/>
    <w:rsid w:val="0077561B"/>
    <w:rsid w:val="00787B63"/>
    <w:rsid w:val="00790CFE"/>
    <w:rsid w:val="00796CCF"/>
    <w:rsid w:val="007A1B25"/>
    <w:rsid w:val="007D241C"/>
    <w:rsid w:val="0080088D"/>
    <w:rsid w:val="0081438E"/>
    <w:rsid w:val="0082311C"/>
    <w:rsid w:val="00834B12"/>
    <w:rsid w:val="00845817"/>
    <w:rsid w:val="0085210C"/>
    <w:rsid w:val="008862EE"/>
    <w:rsid w:val="00893156"/>
    <w:rsid w:val="0089375C"/>
    <w:rsid w:val="00893CEA"/>
    <w:rsid w:val="00896DFE"/>
    <w:rsid w:val="008C4C28"/>
    <w:rsid w:val="008D1168"/>
    <w:rsid w:val="008D4C04"/>
    <w:rsid w:val="008D4DDF"/>
    <w:rsid w:val="009153DC"/>
    <w:rsid w:val="0092086F"/>
    <w:rsid w:val="00921125"/>
    <w:rsid w:val="00931A81"/>
    <w:rsid w:val="0093358F"/>
    <w:rsid w:val="00935010"/>
    <w:rsid w:val="00944AE6"/>
    <w:rsid w:val="00957E4B"/>
    <w:rsid w:val="0096317C"/>
    <w:rsid w:val="00974D12"/>
    <w:rsid w:val="00987A70"/>
    <w:rsid w:val="009C037C"/>
    <w:rsid w:val="009C4275"/>
    <w:rsid w:val="009C693E"/>
    <w:rsid w:val="009E6B99"/>
    <w:rsid w:val="00A20DB6"/>
    <w:rsid w:val="00A31567"/>
    <w:rsid w:val="00A516FE"/>
    <w:rsid w:val="00A94732"/>
    <w:rsid w:val="00AB7A9E"/>
    <w:rsid w:val="00AC65B4"/>
    <w:rsid w:val="00AE0DEB"/>
    <w:rsid w:val="00AE2FE4"/>
    <w:rsid w:val="00B14C92"/>
    <w:rsid w:val="00B16085"/>
    <w:rsid w:val="00B24E4F"/>
    <w:rsid w:val="00B35222"/>
    <w:rsid w:val="00B70A21"/>
    <w:rsid w:val="00BB08B3"/>
    <w:rsid w:val="00BB1137"/>
    <w:rsid w:val="00BC169A"/>
    <w:rsid w:val="00BE130D"/>
    <w:rsid w:val="00BF275E"/>
    <w:rsid w:val="00BF746C"/>
    <w:rsid w:val="00C2002E"/>
    <w:rsid w:val="00C25492"/>
    <w:rsid w:val="00C5691E"/>
    <w:rsid w:val="00C63590"/>
    <w:rsid w:val="00C7586F"/>
    <w:rsid w:val="00C77FDB"/>
    <w:rsid w:val="00CB399E"/>
    <w:rsid w:val="00CC0AF0"/>
    <w:rsid w:val="00CC3DE8"/>
    <w:rsid w:val="00CD6E7E"/>
    <w:rsid w:val="00D00921"/>
    <w:rsid w:val="00D02F65"/>
    <w:rsid w:val="00D238BA"/>
    <w:rsid w:val="00D317C7"/>
    <w:rsid w:val="00D34884"/>
    <w:rsid w:val="00D539EB"/>
    <w:rsid w:val="00D6109C"/>
    <w:rsid w:val="00D650F2"/>
    <w:rsid w:val="00D6621C"/>
    <w:rsid w:val="00D8639F"/>
    <w:rsid w:val="00D8726C"/>
    <w:rsid w:val="00DB556F"/>
    <w:rsid w:val="00DC02D1"/>
    <w:rsid w:val="00DC54D9"/>
    <w:rsid w:val="00DD3C24"/>
    <w:rsid w:val="00DE7002"/>
    <w:rsid w:val="00E017E9"/>
    <w:rsid w:val="00E12CAD"/>
    <w:rsid w:val="00E36932"/>
    <w:rsid w:val="00E52861"/>
    <w:rsid w:val="00E62046"/>
    <w:rsid w:val="00E658DE"/>
    <w:rsid w:val="00E744A0"/>
    <w:rsid w:val="00E81271"/>
    <w:rsid w:val="00E95DBE"/>
    <w:rsid w:val="00EA14A1"/>
    <w:rsid w:val="00EB658B"/>
    <w:rsid w:val="00ED792C"/>
    <w:rsid w:val="00EE4335"/>
    <w:rsid w:val="00EE5614"/>
    <w:rsid w:val="00EE5F6F"/>
    <w:rsid w:val="00EF07DA"/>
    <w:rsid w:val="00F161DF"/>
    <w:rsid w:val="00F35814"/>
    <w:rsid w:val="00F711EC"/>
    <w:rsid w:val="00F72C5C"/>
    <w:rsid w:val="00F938EF"/>
    <w:rsid w:val="00F94981"/>
    <w:rsid w:val="00F96B5B"/>
    <w:rsid w:val="00FB3874"/>
    <w:rsid w:val="00FC19FC"/>
    <w:rsid w:val="00FC567B"/>
    <w:rsid w:val="00FD01EB"/>
    <w:rsid w:val="00FD6AA4"/>
    <w:rsid w:val="00FE230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242564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ace.de/media/wysiwyg/de/cms/presse/2023-08/ACE_Presseaussendung_2023-08.zip" TargetMode="External"/><Relationship Id="rId13" Type="http://schemas.openxmlformats.org/officeDocument/2006/relationships/image" Target="media/image5.jpeg"/><Relationship Id="rId18" Type="http://schemas.openxmlformats.org/officeDocument/2006/relationships/hyperlink" Target="https://www.ace-ace.de/de/produkte/geschwindigkeitsregulierung/industrie-gaszugfedern/gz-15-bis-gz-40/gz-28/gz-28-250.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ce-ace.de/de/berechnungen/geschwindigkeitsregulierung/gasfeder-berechnung-online.html" TargetMode="External"/><Relationship Id="rId12" Type="http://schemas.openxmlformats.org/officeDocument/2006/relationships/image" Target="media/image4.jpeg"/><Relationship Id="rId17" Type="http://schemas.openxmlformats.org/officeDocument/2006/relationships/hyperlink" Target="https://www.ace-ace.de/de/produkte/geschwindigkeitsregulierung/industrie-gaszugfeder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e-ace.de/de/berechnungen/geschwindigkeitsregulierung/gasfeder-berechnung-onlin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yer.vimeo.com/video/585815517?h=00b8535dbf&amp;autoplay=1&amp;app_id=122963"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ace-ace.de/de/produkte/daempfungstechnik/strukturdaempfer/tubus-tr/t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metallatelier.de/projekte/universalverschrauber-202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8</Pages>
  <Words>1637</Words>
  <Characters>10319</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Entlastung bei Handling und Umrüstung: Universalverschrauber mit Gaszugfeder und Strukturdämpfern von ACE</dc:title>
  <dc:subject>Mehr Flexibilität und erleichterte Arbeit an Universalverschrauber mit ACE-Gaszugfedern</dc:subject>
  <dc:creator>Robert Timmerberg</dc:creator>
  <cp:keywords>Mehr Flexibilität und erleichterte Arbeit an Universalverschrauber mit ACE-Gaszugfedern</cp:keywords>
  <dc:description>Neutext, Aussendung, September 2023Anwenderbericht Teil 2, ACE Komponenten</dc:description>
  <cp:lastModifiedBy>timmerberg</cp:lastModifiedBy>
  <cp:revision>7</cp:revision>
  <cp:lastPrinted>2023-09-13T14:16:00Z</cp:lastPrinted>
  <dcterms:created xsi:type="dcterms:W3CDTF">2023-01-06T13:19:00Z</dcterms:created>
  <dcterms:modified xsi:type="dcterms:W3CDTF">2023-09-14T12:03:00Z</dcterms:modified>
  <cp:category>Presseberichte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